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МИНИСТЕРСТВО ЗДРАВООХРАНЕНИЯ НИЖЕГОРОДСКОЙ ОБЛАСТИ</w:t>
      </w: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НИЖЕГОРОДСКОЙ ОБЛАСТИ</w:t>
      </w: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«НИЖЕГОРОДСКИЙ МЕДИЦИНСКИЙ КОЛЛЕДЖ»</w:t>
      </w: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МЕТОДИЧЕСКИЕ Рекомендации </w:t>
      </w: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по организации и проведению теоретическго занятия </w:t>
      </w: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B22262" w:rsidRPr="00FB2AA6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по теме № 8: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Заболевания, связанные с беременностью.</w:t>
      </w:r>
      <w:r w:rsidRPr="00B22262">
        <w:t xml:space="preserve"> </w:t>
      </w:r>
      <w:r w:rsidRPr="00B22262">
        <w:rPr>
          <w:rFonts w:ascii="Times New Roman" w:eastAsia="Times New Roman" w:hAnsi="Times New Roman"/>
          <w:b/>
          <w:sz w:val="28"/>
          <w:szCs w:val="28"/>
          <w:lang w:eastAsia="ru-RU"/>
        </w:rPr>
        <w:t>Принципы диагностики и лечения.</w:t>
      </w: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ПМ 02 лечебная деятельность</w:t>
      </w: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МДК 02.03 ОКАЗАНИЕ АКУШЕРСКО – ГИНЕКОЛОГИЧЕСКОЙ ПОМОЩИ</w:t>
      </w: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специальность 31.02.01 лечебное дело</w:t>
      </w: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Нижний Новгород</w:t>
      </w: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2018</w:t>
      </w: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Автор-составитель: Александрина Е.А.</w:t>
      </w: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Рекомендации для преподавателей. </w:t>
      </w:r>
      <w:r>
        <w:rPr>
          <w:rFonts w:ascii="SimSun" w:eastAsia="SimSun" w:hAnsi="SimSun" w:hint="eastAsia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Нижний Новгород,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ГБПОУ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НО «Нижегородский медицинский колледж», 2018</w:t>
      </w: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рекомендации для преподавателей разработаны с целью разъяснения подходов к организации образовательного процесса в колледже в ходе реализации программ подготовки специалистов среднего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звенав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требованиями Федеральных государственных образовательных стандартов среднего профессионального образования. </w:t>
      </w: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                                                                                                      стр.</w:t>
      </w: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262" w:rsidRDefault="00B22262" w:rsidP="00B22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262" w:rsidRPr="0035359D" w:rsidRDefault="00B22262" w:rsidP="00B2226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5359D">
        <w:rPr>
          <w:rFonts w:ascii="Times New Roman" w:eastAsia="Times New Roman" w:hAnsi="Times New Roman"/>
          <w:sz w:val="28"/>
          <w:szCs w:val="28"/>
          <w:lang w:eastAsia="ru-RU"/>
        </w:rPr>
        <w:t>екст лекции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4</w:t>
      </w:r>
    </w:p>
    <w:p w:rsidR="00B22262" w:rsidRPr="0035359D" w:rsidRDefault="00B22262" w:rsidP="00B2226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5359D">
        <w:rPr>
          <w:rFonts w:ascii="Times New Roman" w:eastAsia="Times New Roman" w:hAnsi="Times New Roman"/>
          <w:sz w:val="28"/>
          <w:szCs w:val="28"/>
          <w:lang w:eastAsia="ru-RU"/>
        </w:rPr>
        <w:t>ехнологическ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5359D">
        <w:rPr>
          <w:rFonts w:ascii="Times New Roman" w:eastAsia="Times New Roman" w:hAnsi="Times New Roman"/>
          <w:sz w:val="28"/>
          <w:szCs w:val="28"/>
          <w:lang w:eastAsia="ru-RU"/>
        </w:rPr>
        <w:t>я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5359D">
        <w:rPr>
          <w:rFonts w:ascii="Times New Roman" w:eastAsia="Times New Roman" w:hAnsi="Times New Roman"/>
          <w:sz w:val="28"/>
          <w:szCs w:val="28"/>
          <w:lang w:eastAsia="ru-RU"/>
        </w:rPr>
        <w:t>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5359D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5359D">
        <w:rPr>
          <w:rFonts w:ascii="Times New Roman" w:eastAsia="Times New Roman" w:hAnsi="Times New Roman"/>
          <w:sz w:val="28"/>
          <w:szCs w:val="28"/>
          <w:lang w:eastAsia="ru-RU"/>
        </w:rPr>
        <w:t>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D85B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22262" w:rsidRPr="00124799" w:rsidRDefault="00B22262" w:rsidP="00B22262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A7E5D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A7E5D">
        <w:rPr>
          <w:rFonts w:ascii="Times New Roman" w:eastAsia="Times New Roman" w:hAnsi="Times New Roman"/>
          <w:sz w:val="28"/>
          <w:szCs w:val="28"/>
          <w:lang w:eastAsia="ru-RU"/>
        </w:rPr>
        <w:t>крепление нового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A7E5D">
        <w:rPr>
          <w:rFonts w:ascii="Times New Roman" w:eastAsia="Times New Roman" w:hAnsi="Times New Roman"/>
          <w:sz w:val="28"/>
          <w:szCs w:val="28"/>
          <w:lang w:eastAsia="ru-RU"/>
        </w:rPr>
        <w:t>тери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A7E5D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                                        </w:t>
      </w:r>
      <w:r w:rsidR="00D85B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2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2262" w:rsidRPr="0035359D" w:rsidRDefault="00B22262" w:rsidP="00B22262">
      <w:pPr>
        <w:pStyle w:val="a3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«Презентация»</w:t>
      </w:r>
    </w:p>
    <w:p w:rsidR="00B22262" w:rsidRDefault="00B22262" w:rsidP="00B22262">
      <w:pPr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rPr>
          <w:rFonts w:ascii="Times New Roman" w:hAnsi="Times New Roman"/>
          <w:b/>
          <w:sz w:val="28"/>
          <w:szCs w:val="28"/>
        </w:rPr>
      </w:pPr>
    </w:p>
    <w:p w:rsidR="00B22262" w:rsidRDefault="00B22262" w:rsidP="00B222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Текст лекции по теме №8 </w:t>
      </w:r>
      <w:r w:rsidRPr="00B22262">
        <w:rPr>
          <w:rFonts w:ascii="Times New Roman" w:hAnsi="Times New Roman"/>
          <w:b/>
          <w:sz w:val="28"/>
          <w:szCs w:val="28"/>
        </w:rPr>
        <w:t>Заболевания, связанные с беременностью. Принципы диагностики и лечения.</w:t>
      </w:r>
    </w:p>
    <w:p w:rsidR="00226252" w:rsidRPr="00226252" w:rsidRDefault="00226252" w:rsidP="00226252">
      <w:pPr>
        <w:rPr>
          <w:i/>
          <w:sz w:val="28"/>
          <w:szCs w:val="28"/>
        </w:rPr>
      </w:pPr>
      <w:r w:rsidRPr="00226252">
        <w:rPr>
          <w:i/>
          <w:sz w:val="28"/>
          <w:szCs w:val="28"/>
        </w:rPr>
        <w:t>знать:</w:t>
      </w:r>
    </w:p>
    <w:p w:rsidR="00226252" w:rsidRPr="00226252" w:rsidRDefault="00226252" w:rsidP="00226252">
      <w:pPr>
        <w:rPr>
          <w:rFonts w:ascii="Times New Roman" w:hAnsi="Times New Roman"/>
          <w:i/>
          <w:sz w:val="28"/>
          <w:szCs w:val="28"/>
        </w:rPr>
      </w:pPr>
      <w:r w:rsidRPr="00226252">
        <w:rPr>
          <w:i/>
          <w:sz w:val="28"/>
          <w:szCs w:val="28"/>
        </w:rPr>
        <w:t xml:space="preserve">принципы лечения и ухода акушерстве, гинекологии, </w:t>
      </w:r>
      <w:r w:rsidRPr="00226252">
        <w:rPr>
          <w:rFonts w:ascii="Times New Roman" w:hAnsi="Times New Roman"/>
          <w:i/>
          <w:sz w:val="28"/>
          <w:szCs w:val="28"/>
        </w:rPr>
        <w:t>при осложнениях заболеваний;</w:t>
      </w:r>
    </w:p>
    <w:p w:rsidR="00226252" w:rsidRPr="00226252" w:rsidRDefault="00226252" w:rsidP="00226252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226252">
        <w:rPr>
          <w:rFonts w:ascii="Times New Roman" w:hAnsi="Times New Roman"/>
          <w:i/>
          <w:sz w:val="28"/>
          <w:szCs w:val="28"/>
        </w:rPr>
        <w:t>фармакокинетику</w:t>
      </w:r>
      <w:proofErr w:type="spellEnd"/>
      <w:r w:rsidRPr="00226252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226252">
        <w:rPr>
          <w:rFonts w:ascii="Times New Roman" w:hAnsi="Times New Roman"/>
          <w:i/>
          <w:sz w:val="28"/>
          <w:szCs w:val="28"/>
        </w:rPr>
        <w:t>фармакодинамику</w:t>
      </w:r>
      <w:proofErr w:type="spellEnd"/>
      <w:r w:rsidRPr="00226252">
        <w:rPr>
          <w:rFonts w:ascii="Times New Roman" w:hAnsi="Times New Roman"/>
          <w:i/>
          <w:sz w:val="28"/>
          <w:szCs w:val="28"/>
        </w:rPr>
        <w:t xml:space="preserve"> лекарственных препаратов;</w:t>
      </w:r>
    </w:p>
    <w:p w:rsidR="00226252" w:rsidRPr="00226252" w:rsidRDefault="00226252" w:rsidP="00226252">
      <w:pPr>
        <w:rPr>
          <w:rFonts w:ascii="Times New Roman" w:hAnsi="Times New Roman"/>
          <w:i/>
          <w:sz w:val="28"/>
          <w:szCs w:val="28"/>
        </w:rPr>
      </w:pPr>
      <w:r w:rsidRPr="00226252">
        <w:rPr>
          <w:rFonts w:ascii="Times New Roman" w:hAnsi="Times New Roman"/>
          <w:i/>
          <w:sz w:val="28"/>
          <w:szCs w:val="28"/>
        </w:rPr>
        <w:t>показания и противопоказания к применению лекарственных средств;</w:t>
      </w:r>
    </w:p>
    <w:p w:rsidR="00226252" w:rsidRPr="00226252" w:rsidRDefault="00226252" w:rsidP="00226252">
      <w:pPr>
        <w:rPr>
          <w:rFonts w:ascii="Times New Roman" w:hAnsi="Times New Roman"/>
          <w:i/>
          <w:sz w:val="28"/>
          <w:szCs w:val="28"/>
        </w:rPr>
      </w:pPr>
      <w:r w:rsidRPr="00226252">
        <w:rPr>
          <w:rFonts w:ascii="Times New Roman" w:hAnsi="Times New Roman"/>
          <w:i/>
          <w:sz w:val="28"/>
          <w:szCs w:val="28"/>
        </w:rPr>
        <w:t>побочные действия, характер взаимодействия лекарственных препаратов из однородных и различных лекарственных групп;</w:t>
      </w:r>
    </w:p>
    <w:p w:rsidR="00B22262" w:rsidRPr="00F31CC2" w:rsidRDefault="00226252" w:rsidP="00F31CC2">
      <w:pPr>
        <w:rPr>
          <w:rFonts w:ascii="Times New Roman" w:hAnsi="Times New Roman"/>
          <w:i/>
          <w:sz w:val="28"/>
          <w:szCs w:val="28"/>
        </w:rPr>
      </w:pPr>
      <w:r w:rsidRPr="00226252">
        <w:rPr>
          <w:rFonts w:ascii="Times New Roman" w:hAnsi="Times New Roman"/>
          <w:i/>
          <w:sz w:val="28"/>
          <w:szCs w:val="28"/>
        </w:rPr>
        <w:t>особенности применения лекарственных средств у разных возрастных групп.</w:t>
      </w:r>
    </w:p>
    <w:p w:rsidR="00B22262" w:rsidRDefault="00B22262" w:rsidP="00CA74D7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4BB6">
        <w:rPr>
          <w:rFonts w:ascii="Times New Roman" w:hAnsi="Times New Roman"/>
          <w:b/>
          <w:bCs/>
          <w:sz w:val="24"/>
          <w:szCs w:val="24"/>
          <w:lang w:eastAsia="ru-RU"/>
        </w:rPr>
        <w:t>Содерж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594BB6">
        <w:rPr>
          <w:rFonts w:ascii="Times New Roman" w:hAnsi="Times New Roman"/>
          <w:b/>
          <w:bCs/>
          <w:sz w:val="24"/>
          <w:szCs w:val="24"/>
          <w:lang w:eastAsia="ru-RU"/>
        </w:rPr>
        <w:t>ние учебного 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594BB6">
        <w:rPr>
          <w:rFonts w:ascii="Times New Roman" w:hAnsi="Times New Roman"/>
          <w:b/>
          <w:bCs/>
          <w:sz w:val="24"/>
          <w:szCs w:val="24"/>
          <w:lang w:eastAsia="ru-RU"/>
        </w:rPr>
        <w:t>тери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594BB6">
        <w:rPr>
          <w:rFonts w:ascii="Times New Roman" w:hAnsi="Times New Roman"/>
          <w:b/>
          <w:bCs/>
          <w:sz w:val="24"/>
          <w:szCs w:val="24"/>
          <w:lang w:eastAsia="ru-RU"/>
        </w:rPr>
        <w:t>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594BB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CA74D7" w:rsidRPr="00CA74D7">
        <w:t xml:space="preserve"> </w:t>
      </w:r>
    </w:p>
    <w:p w:rsidR="00B22262" w:rsidRDefault="00B22262" w:rsidP="00B22262">
      <w:p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12694">
        <w:rPr>
          <w:rFonts w:ascii="Times New Roman" w:hAnsi="Times New Roman"/>
          <w:bCs/>
          <w:sz w:val="24"/>
          <w:szCs w:val="24"/>
          <w:lang w:eastAsia="ru-RU"/>
        </w:rPr>
        <w:t>Введение</w:t>
      </w:r>
    </w:p>
    <w:p w:rsidR="000741DD" w:rsidRDefault="000741DD" w:rsidP="000741DD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Токсикозы беременных</w:t>
      </w:r>
    </w:p>
    <w:p w:rsidR="00A02BA1" w:rsidRPr="000741DD" w:rsidRDefault="000741DD" w:rsidP="000741DD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Ранние токсикозы</w:t>
      </w:r>
      <w:r w:rsidR="00226252" w:rsidRPr="000741DD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</w:p>
    <w:p w:rsidR="000741DD" w:rsidRDefault="000741DD" w:rsidP="000741DD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741DD">
        <w:rPr>
          <w:rFonts w:ascii="Times New Roman" w:hAnsi="Times New Roman"/>
          <w:bCs/>
          <w:sz w:val="24"/>
          <w:szCs w:val="24"/>
          <w:lang w:eastAsia="ru-RU"/>
        </w:rPr>
        <w:t xml:space="preserve">определение понятия, </w:t>
      </w:r>
    </w:p>
    <w:p w:rsidR="000741DD" w:rsidRPr="000741DD" w:rsidRDefault="000741DD" w:rsidP="000741DD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классификация,</w:t>
      </w:r>
      <w:r w:rsidR="00EC63C2">
        <w:rPr>
          <w:rFonts w:ascii="Times New Roman" w:hAnsi="Times New Roman"/>
          <w:bCs/>
          <w:sz w:val="24"/>
          <w:szCs w:val="24"/>
          <w:lang w:eastAsia="ru-RU"/>
        </w:rPr>
        <w:t xml:space="preserve"> группа риска,</w:t>
      </w:r>
    </w:p>
    <w:p w:rsidR="000741DD" w:rsidRPr="00A02BA1" w:rsidRDefault="000741DD" w:rsidP="000741DD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741DD">
        <w:rPr>
          <w:rFonts w:ascii="Times New Roman" w:hAnsi="Times New Roman"/>
          <w:bCs/>
          <w:sz w:val="24"/>
          <w:szCs w:val="24"/>
          <w:lang w:eastAsia="ru-RU"/>
        </w:rPr>
        <w:t>этиология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:rsidR="00A02BA1" w:rsidRDefault="00226252" w:rsidP="00A02BA1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02BA1">
        <w:rPr>
          <w:rFonts w:ascii="Times New Roman" w:hAnsi="Times New Roman"/>
          <w:bCs/>
          <w:sz w:val="24"/>
          <w:szCs w:val="24"/>
          <w:lang w:eastAsia="ru-RU"/>
        </w:rPr>
        <w:t xml:space="preserve">клиника, </w:t>
      </w:r>
    </w:p>
    <w:p w:rsidR="00A02BA1" w:rsidRDefault="002C0CC5" w:rsidP="00A02BA1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методы диагностики</w:t>
      </w:r>
      <w:r w:rsidR="00A02BA1" w:rsidRPr="00A02BA1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</w:p>
    <w:p w:rsidR="00A02BA1" w:rsidRDefault="00226252" w:rsidP="00A02BA1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02BA1">
        <w:rPr>
          <w:rFonts w:ascii="Times New Roman" w:hAnsi="Times New Roman"/>
          <w:bCs/>
          <w:sz w:val="24"/>
          <w:szCs w:val="24"/>
          <w:lang w:eastAsia="ru-RU"/>
        </w:rPr>
        <w:t xml:space="preserve">особенности течения и ведения беременности, </w:t>
      </w:r>
    </w:p>
    <w:p w:rsidR="00A02BA1" w:rsidRDefault="00226252" w:rsidP="00A02BA1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02BA1">
        <w:rPr>
          <w:rFonts w:ascii="Times New Roman" w:hAnsi="Times New Roman"/>
          <w:bCs/>
          <w:sz w:val="24"/>
          <w:szCs w:val="24"/>
          <w:lang w:eastAsia="ru-RU"/>
        </w:rPr>
        <w:t>принципы комплексного лечения и ухода,</w:t>
      </w:r>
      <w:r w:rsidR="00CA74D7">
        <w:rPr>
          <w:rFonts w:ascii="Times New Roman" w:hAnsi="Times New Roman"/>
          <w:bCs/>
          <w:sz w:val="24"/>
          <w:szCs w:val="24"/>
          <w:lang w:eastAsia="ru-RU"/>
        </w:rPr>
        <w:t xml:space="preserve"> диспансеризация</w:t>
      </w:r>
    </w:p>
    <w:p w:rsidR="00A02BA1" w:rsidRDefault="00226252" w:rsidP="00A02BA1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02BA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02BA1">
        <w:rPr>
          <w:rFonts w:ascii="Times New Roman" w:hAnsi="Times New Roman"/>
          <w:bCs/>
          <w:sz w:val="24"/>
          <w:szCs w:val="24"/>
          <w:lang w:eastAsia="ru-RU"/>
        </w:rPr>
        <w:t>фармакокинетика</w:t>
      </w:r>
      <w:proofErr w:type="spellEnd"/>
      <w:r w:rsidRPr="00A02BA1">
        <w:rPr>
          <w:rFonts w:ascii="Times New Roman" w:hAnsi="Times New Roman"/>
          <w:bCs/>
          <w:sz w:val="24"/>
          <w:szCs w:val="24"/>
          <w:lang w:eastAsia="ru-RU"/>
        </w:rPr>
        <w:t xml:space="preserve"> и </w:t>
      </w:r>
      <w:proofErr w:type="spellStart"/>
      <w:r w:rsidRPr="00A02BA1">
        <w:rPr>
          <w:rFonts w:ascii="Times New Roman" w:hAnsi="Times New Roman"/>
          <w:bCs/>
          <w:sz w:val="24"/>
          <w:szCs w:val="24"/>
          <w:lang w:eastAsia="ru-RU"/>
        </w:rPr>
        <w:t>фармакодинамика</w:t>
      </w:r>
      <w:proofErr w:type="spellEnd"/>
      <w:r w:rsidRPr="00A02BA1">
        <w:rPr>
          <w:rFonts w:ascii="Times New Roman" w:hAnsi="Times New Roman"/>
          <w:bCs/>
          <w:sz w:val="24"/>
          <w:szCs w:val="24"/>
          <w:lang w:eastAsia="ru-RU"/>
        </w:rPr>
        <w:t xml:space="preserve"> лекарственных препаратов, </w:t>
      </w:r>
    </w:p>
    <w:p w:rsidR="00A02BA1" w:rsidRDefault="00226252" w:rsidP="00A02BA1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02BA1">
        <w:rPr>
          <w:rFonts w:ascii="Times New Roman" w:hAnsi="Times New Roman"/>
          <w:bCs/>
          <w:sz w:val="24"/>
          <w:szCs w:val="24"/>
          <w:lang w:eastAsia="ru-RU"/>
        </w:rPr>
        <w:t xml:space="preserve">показания и противопоказания к применению лекарственных средств, </w:t>
      </w:r>
    </w:p>
    <w:p w:rsidR="00A02BA1" w:rsidRDefault="00226252" w:rsidP="00A02BA1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02BA1">
        <w:rPr>
          <w:rFonts w:ascii="Times New Roman" w:hAnsi="Times New Roman"/>
          <w:bCs/>
          <w:sz w:val="24"/>
          <w:szCs w:val="24"/>
          <w:lang w:eastAsia="ru-RU"/>
        </w:rPr>
        <w:t xml:space="preserve">побочные действия, характер взаимодействия лекарственных препаратов из однородных и различных лекарственных групп, </w:t>
      </w:r>
    </w:p>
    <w:p w:rsidR="00A02BA1" w:rsidRDefault="00226252" w:rsidP="00A02BA1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02BA1">
        <w:rPr>
          <w:rFonts w:ascii="Times New Roman" w:hAnsi="Times New Roman"/>
          <w:bCs/>
          <w:sz w:val="24"/>
          <w:szCs w:val="24"/>
          <w:lang w:eastAsia="ru-RU"/>
        </w:rPr>
        <w:t xml:space="preserve">выполнение лечебных вмешательств и </w:t>
      </w:r>
    </w:p>
    <w:p w:rsidR="00226252" w:rsidRPr="000741DD" w:rsidRDefault="000741DD" w:rsidP="000741DD">
      <w:p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 w:rsidR="00226252" w:rsidRPr="000741DD">
        <w:rPr>
          <w:rFonts w:ascii="Times New Roman" w:hAnsi="Times New Roman"/>
          <w:bCs/>
          <w:sz w:val="24"/>
          <w:szCs w:val="24"/>
          <w:lang w:eastAsia="ru-RU"/>
        </w:rPr>
        <w:t>показания к прерыванию беременности</w:t>
      </w:r>
    </w:p>
    <w:p w:rsidR="000741DD" w:rsidRPr="000741DD" w:rsidRDefault="000741DD" w:rsidP="000741DD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0741DD">
        <w:rPr>
          <w:rFonts w:ascii="Times New Roman" w:hAnsi="Times New Roman"/>
          <w:bCs/>
          <w:sz w:val="24"/>
          <w:szCs w:val="24"/>
          <w:lang w:eastAsia="ru-RU"/>
        </w:rPr>
        <w:t>Гестозы</w:t>
      </w:r>
      <w:proofErr w:type="spellEnd"/>
      <w:r w:rsidRPr="000741DD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0741DD" w:rsidRPr="000741DD" w:rsidRDefault="000741DD" w:rsidP="000741DD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741DD">
        <w:rPr>
          <w:rFonts w:ascii="Times New Roman" w:hAnsi="Times New Roman"/>
          <w:bCs/>
          <w:sz w:val="24"/>
          <w:szCs w:val="24"/>
          <w:lang w:eastAsia="ru-RU"/>
        </w:rPr>
        <w:t xml:space="preserve">определение понятия, </w:t>
      </w:r>
    </w:p>
    <w:p w:rsidR="000741DD" w:rsidRPr="000741DD" w:rsidRDefault="000741DD" w:rsidP="000741DD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741DD">
        <w:rPr>
          <w:rFonts w:ascii="Times New Roman" w:hAnsi="Times New Roman"/>
          <w:bCs/>
          <w:sz w:val="24"/>
          <w:szCs w:val="24"/>
          <w:lang w:eastAsia="ru-RU"/>
        </w:rPr>
        <w:t>этиология</w:t>
      </w:r>
    </w:p>
    <w:p w:rsidR="000741DD" w:rsidRPr="000741DD" w:rsidRDefault="000741DD" w:rsidP="000741DD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741DD">
        <w:rPr>
          <w:rFonts w:ascii="Times New Roman" w:hAnsi="Times New Roman"/>
          <w:bCs/>
          <w:sz w:val="24"/>
          <w:szCs w:val="24"/>
          <w:lang w:eastAsia="ru-RU"/>
        </w:rPr>
        <w:t xml:space="preserve">современные теории патогенеза, </w:t>
      </w:r>
    </w:p>
    <w:p w:rsidR="000741DD" w:rsidRPr="000741DD" w:rsidRDefault="000741DD" w:rsidP="000741DD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741DD">
        <w:rPr>
          <w:rFonts w:ascii="Times New Roman" w:hAnsi="Times New Roman"/>
          <w:bCs/>
          <w:sz w:val="24"/>
          <w:szCs w:val="24"/>
          <w:lang w:eastAsia="ru-RU"/>
        </w:rPr>
        <w:t xml:space="preserve">клиническая и международная классификация, </w:t>
      </w:r>
    </w:p>
    <w:p w:rsidR="000741DD" w:rsidRDefault="000741DD" w:rsidP="000741DD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741DD">
        <w:rPr>
          <w:rFonts w:ascii="Times New Roman" w:hAnsi="Times New Roman"/>
          <w:bCs/>
          <w:sz w:val="24"/>
          <w:szCs w:val="24"/>
          <w:lang w:eastAsia="ru-RU"/>
        </w:rPr>
        <w:t xml:space="preserve">группы риска, </w:t>
      </w:r>
    </w:p>
    <w:p w:rsidR="000741DD" w:rsidRPr="004A5FFE" w:rsidRDefault="000741DD" w:rsidP="004A5FFE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0741DD">
        <w:rPr>
          <w:rFonts w:ascii="Times New Roman" w:hAnsi="Times New Roman"/>
          <w:bCs/>
          <w:sz w:val="24"/>
          <w:szCs w:val="24"/>
          <w:lang w:eastAsia="ru-RU"/>
        </w:rPr>
        <w:t>прегестозы</w:t>
      </w:r>
      <w:proofErr w:type="spellEnd"/>
      <w:r w:rsidRPr="000741DD">
        <w:rPr>
          <w:rFonts w:ascii="Times New Roman" w:hAnsi="Times New Roman"/>
          <w:bCs/>
          <w:sz w:val="24"/>
          <w:szCs w:val="24"/>
          <w:lang w:eastAsia="ru-RU"/>
        </w:rPr>
        <w:t xml:space="preserve"> (определение понятия, методы</w:t>
      </w:r>
      <w:r w:rsidR="004A5FFE">
        <w:rPr>
          <w:rFonts w:ascii="Times New Roman" w:hAnsi="Times New Roman"/>
          <w:bCs/>
          <w:sz w:val="24"/>
          <w:szCs w:val="24"/>
          <w:lang w:eastAsia="ru-RU"/>
        </w:rPr>
        <w:t xml:space="preserve"> диагностики, принципы лечения)</w:t>
      </w:r>
    </w:p>
    <w:p w:rsidR="00A02BA1" w:rsidRDefault="00226252" w:rsidP="00A02BA1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02BA1">
        <w:rPr>
          <w:rFonts w:ascii="Times New Roman" w:hAnsi="Times New Roman"/>
          <w:bCs/>
          <w:sz w:val="24"/>
          <w:szCs w:val="24"/>
          <w:lang w:eastAsia="ru-RU"/>
        </w:rPr>
        <w:t>принцип</w:t>
      </w:r>
      <w:r w:rsidR="002C0CC5">
        <w:rPr>
          <w:rFonts w:ascii="Times New Roman" w:hAnsi="Times New Roman"/>
          <w:bCs/>
          <w:sz w:val="24"/>
          <w:szCs w:val="24"/>
          <w:lang w:eastAsia="ru-RU"/>
        </w:rPr>
        <w:t>ы комплексного лечения и ухода)</w:t>
      </w:r>
    </w:p>
    <w:p w:rsidR="000778B2" w:rsidRPr="000778B2" w:rsidRDefault="000778B2" w:rsidP="000778B2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этиология, </w:t>
      </w:r>
      <w:r w:rsidRPr="000778B2">
        <w:rPr>
          <w:rFonts w:ascii="Times New Roman" w:hAnsi="Times New Roman"/>
          <w:bCs/>
          <w:sz w:val="24"/>
          <w:szCs w:val="24"/>
          <w:lang w:eastAsia="ru-RU"/>
        </w:rPr>
        <w:t xml:space="preserve">клиника,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диагностика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преэклампсии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и эклампсии,</w:t>
      </w:r>
      <w:r w:rsidRPr="000778B2">
        <w:rPr>
          <w:rFonts w:ascii="Times New Roman" w:hAnsi="Times New Roman"/>
          <w:bCs/>
          <w:sz w:val="24"/>
          <w:szCs w:val="24"/>
          <w:lang w:eastAsia="ru-RU"/>
        </w:rPr>
        <w:t xml:space="preserve"> особенности течения и ведения беременности, </w:t>
      </w:r>
    </w:p>
    <w:p w:rsidR="000778B2" w:rsidRDefault="000778B2" w:rsidP="000778B2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778B2">
        <w:rPr>
          <w:rFonts w:ascii="Times New Roman" w:hAnsi="Times New Roman"/>
          <w:bCs/>
          <w:sz w:val="24"/>
          <w:szCs w:val="24"/>
          <w:lang w:eastAsia="ru-RU"/>
        </w:rPr>
        <w:t>принци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пы комплексного лечения и ухода </w:t>
      </w:r>
    </w:p>
    <w:p w:rsidR="00A02BA1" w:rsidRDefault="00226252" w:rsidP="00A02BA1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A02BA1">
        <w:rPr>
          <w:rFonts w:ascii="Times New Roman" w:hAnsi="Times New Roman"/>
          <w:bCs/>
          <w:sz w:val="24"/>
          <w:szCs w:val="24"/>
          <w:lang w:eastAsia="ru-RU"/>
        </w:rPr>
        <w:t>фармакокинетика</w:t>
      </w:r>
      <w:proofErr w:type="spellEnd"/>
      <w:r w:rsidRPr="00A02BA1">
        <w:rPr>
          <w:rFonts w:ascii="Times New Roman" w:hAnsi="Times New Roman"/>
          <w:bCs/>
          <w:sz w:val="24"/>
          <w:szCs w:val="24"/>
          <w:lang w:eastAsia="ru-RU"/>
        </w:rPr>
        <w:t xml:space="preserve"> и </w:t>
      </w:r>
      <w:proofErr w:type="spellStart"/>
      <w:r w:rsidRPr="00A02BA1">
        <w:rPr>
          <w:rFonts w:ascii="Times New Roman" w:hAnsi="Times New Roman"/>
          <w:bCs/>
          <w:sz w:val="24"/>
          <w:szCs w:val="24"/>
          <w:lang w:eastAsia="ru-RU"/>
        </w:rPr>
        <w:t>фармакодинамика</w:t>
      </w:r>
      <w:proofErr w:type="spellEnd"/>
      <w:r w:rsidRPr="00A02BA1">
        <w:rPr>
          <w:rFonts w:ascii="Times New Roman" w:hAnsi="Times New Roman"/>
          <w:bCs/>
          <w:sz w:val="24"/>
          <w:szCs w:val="24"/>
          <w:lang w:eastAsia="ru-RU"/>
        </w:rPr>
        <w:t xml:space="preserve"> лекарственных препаратов, </w:t>
      </w:r>
    </w:p>
    <w:p w:rsidR="00A02BA1" w:rsidRDefault="00226252" w:rsidP="00A02BA1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02BA1">
        <w:rPr>
          <w:rFonts w:ascii="Times New Roman" w:hAnsi="Times New Roman"/>
          <w:bCs/>
          <w:sz w:val="24"/>
          <w:szCs w:val="24"/>
          <w:lang w:eastAsia="ru-RU"/>
        </w:rPr>
        <w:t xml:space="preserve">показания и противопоказания к применению лекарственных средств, </w:t>
      </w:r>
    </w:p>
    <w:p w:rsidR="00A02BA1" w:rsidRDefault="00226252" w:rsidP="00A02BA1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02BA1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побочные действия, характер взаимодействия лекарственных препаратов из однородных и различных лекарственных групп, </w:t>
      </w:r>
    </w:p>
    <w:p w:rsidR="00A02BA1" w:rsidRDefault="00226252" w:rsidP="00A02BA1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02BA1">
        <w:rPr>
          <w:rFonts w:ascii="Times New Roman" w:hAnsi="Times New Roman"/>
          <w:bCs/>
          <w:sz w:val="24"/>
          <w:szCs w:val="24"/>
          <w:lang w:eastAsia="ru-RU"/>
        </w:rPr>
        <w:t>вы</w:t>
      </w:r>
      <w:r w:rsidR="00CA74D7">
        <w:rPr>
          <w:rFonts w:ascii="Times New Roman" w:hAnsi="Times New Roman"/>
          <w:bCs/>
          <w:sz w:val="24"/>
          <w:szCs w:val="24"/>
          <w:lang w:eastAsia="ru-RU"/>
        </w:rPr>
        <w:t>полнение лечебных вмешательств,</w:t>
      </w:r>
    </w:p>
    <w:p w:rsidR="00A02BA1" w:rsidRDefault="00226252" w:rsidP="00A02BA1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02BA1">
        <w:rPr>
          <w:rFonts w:ascii="Times New Roman" w:hAnsi="Times New Roman"/>
          <w:bCs/>
          <w:sz w:val="24"/>
          <w:szCs w:val="24"/>
          <w:lang w:eastAsia="ru-RU"/>
        </w:rPr>
        <w:t xml:space="preserve"> показания к оперативному </w:t>
      </w:r>
      <w:proofErr w:type="spellStart"/>
      <w:r w:rsidRPr="00A02BA1">
        <w:rPr>
          <w:rFonts w:ascii="Times New Roman" w:hAnsi="Times New Roman"/>
          <w:bCs/>
          <w:sz w:val="24"/>
          <w:szCs w:val="24"/>
          <w:lang w:eastAsia="ru-RU"/>
        </w:rPr>
        <w:t>родоразрешению</w:t>
      </w:r>
      <w:proofErr w:type="spellEnd"/>
      <w:r w:rsidRPr="00A02BA1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</w:p>
    <w:p w:rsidR="00A02BA1" w:rsidRPr="00F31CC2" w:rsidRDefault="00226252" w:rsidP="00F31CC2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02BA1">
        <w:rPr>
          <w:rFonts w:ascii="Times New Roman" w:hAnsi="Times New Roman"/>
          <w:bCs/>
          <w:sz w:val="24"/>
          <w:szCs w:val="24"/>
          <w:lang w:eastAsia="ru-RU"/>
        </w:rPr>
        <w:t>реабилитация в послеродовом периоде</w:t>
      </w:r>
      <w:r w:rsidR="002C0CC5">
        <w:rPr>
          <w:rFonts w:ascii="Times New Roman" w:hAnsi="Times New Roman"/>
          <w:bCs/>
          <w:sz w:val="24"/>
          <w:szCs w:val="24"/>
          <w:lang w:eastAsia="ru-RU"/>
        </w:rPr>
        <w:t>, профилактика</w:t>
      </w:r>
      <w:r w:rsidRPr="00A02BA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02BA1" w:rsidRDefault="00A02BA1" w:rsidP="00A02BA1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0CC5" w:rsidRDefault="002C0CC5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CC2" w:rsidRDefault="00F31CC2" w:rsidP="00A02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5FFE" w:rsidRDefault="004A5FFE" w:rsidP="000778B2">
      <w:pPr>
        <w:rPr>
          <w:rFonts w:ascii="Times New Roman" w:hAnsi="Times New Roman"/>
          <w:b/>
          <w:sz w:val="24"/>
          <w:szCs w:val="24"/>
        </w:rPr>
      </w:pPr>
    </w:p>
    <w:p w:rsidR="00A02BA1" w:rsidRPr="00390D4B" w:rsidRDefault="00A02BA1" w:rsidP="00A02BA1">
      <w:pPr>
        <w:jc w:val="center"/>
        <w:rPr>
          <w:rFonts w:ascii="Times New Roman" w:hAnsi="Times New Roman"/>
          <w:b/>
          <w:sz w:val="24"/>
          <w:szCs w:val="24"/>
        </w:rPr>
      </w:pPr>
      <w:r w:rsidRPr="00390D4B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0451A0" w:rsidRPr="000451A0" w:rsidRDefault="00F31CC2" w:rsidP="00F31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1A0">
        <w:rPr>
          <w:rFonts w:ascii="Times New Roman" w:hAnsi="Times New Roman"/>
          <w:sz w:val="24"/>
          <w:szCs w:val="24"/>
        </w:rPr>
        <w:t xml:space="preserve">Токсикозы беременных — осложнения беременности, которые, проявляются в первой половине беременности и характеризуются диспепсическими расстройствами и нарушениями всех видов обмена.  </w:t>
      </w:r>
      <w:r w:rsidR="004A5FFE" w:rsidRPr="000451A0">
        <w:rPr>
          <w:rFonts w:ascii="Times New Roman" w:hAnsi="Times New Roman"/>
          <w:sz w:val="24"/>
          <w:szCs w:val="24"/>
        </w:rPr>
        <w:t xml:space="preserve">Частота токсикозов с оставляет 2-3%; у 85-90% </w:t>
      </w:r>
      <w:proofErr w:type="spellStart"/>
      <w:r w:rsidR="004A5FFE" w:rsidRPr="000451A0">
        <w:rPr>
          <w:rFonts w:ascii="Times New Roman" w:hAnsi="Times New Roman"/>
          <w:sz w:val="24"/>
          <w:szCs w:val="24"/>
        </w:rPr>
        <w:t>беремнных</w:t>
      </w:r>
      <w:proofErr w:type="spellEnd"/>
      <w:r w:rsidR="000451A0" w:rsidRPr="000451A0">
        <w:rPr>
          <w:rFonts w:ascii="Times New Roman" w:hAnsi="Times New Roman"/>
          <w:sz w:val="24"/>
          <w:szCs w:val="24"/>
        </w:rPr>
        <w:t xml:space="preserve"> токсикозы проявляются рвотой. </w:t>
      </w:r>
    </w:p>
    <w:p w:rsidR="000741DD" w:rsidRPr="000451A0" w:rsidRDefault="000741DD" w:rsidP="00F31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51A0">
        <w:rPr>
          <w:rFonts w:ascii="Times New Roman" w:hAnsi="Times New Roman"/>
          <w:sz w:val="24"/>
          <w:szCs w:val="24"/>
        </w:rPr>
        <w:t>Гестоз</w:t>
      </w:r>
      <w:proofErr w:type="spellEnd"/>
      <w:r w:rsidRPr="000451A0">
        <w:rPr>
          <w:rFonts w:ascii="Times New Roman" w:hAnsi="Times New Roman"/>
          <w:sz w:val="24"/>
          <w:szCs w:val="24"/>
        </w:rPr>
        <w:t xml:space="preserve"> - это осложнение беременности, обусловленное несоответствием возможностей адаптационных систем организма матери обеспечить потребности развивающегося плода, характеризуется расстройством функций жизненно важных органов и систем.</w:t>
      </w:r>
    </w:p>
    <w:p w:rsidR="000741DD" w:rsidRPr="000451A0" w:rsidRDefault="000741DD" w:rsidP="00F31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51A0">
        <w:rPr>
          <w:rFonts w:ascii="Times New Roman" w:hAnsi="Times New Roman"/>
          <w:sz w:val="24"/>
          <w:szCs w:val="24"/>
        </w:rPr>
        <w:t>Гестоз</w:t>
      </w:r>
      <w:proofErr w:type="spellEnd"/>
      <w:r w:rsidRPr="000451A0">
        <w:rPr>
          <w:rFonts w:ascii="Times New Roman" w:hAnsi="Times New Roman"/>
          <w:sz w:val="24"/>
          <w:szCs w:val="24"/>
        </w:rPr>
        <w:t xml:space="preserve"> проявляется синдромом </w:t>
      </w:r>
      <w:proofErr w:type="spellStart"/>
      <w:r w:rsidRPr="000451A0">
        <w:rPr>
          <w:rFonts w:ascii="Times New Roman" w:hAnsi="Times New Roman"/>
          <w:sz w:val="24"/>
          <w:szCs w:val="24"/>
        </w:rPr>
        <w:t>полиорганной</w:t>
      </w:r>
      <w:proofErr w:type="spellEnd"/>
      <w:r w:rsidRPr="000451A0">
        <w:rPr>
          <w:rFonts w:ascii="Times New Roman" w:hAnsi="Times New Roman"/>
          <w:sz w:val="24"/>
          <w:szCs w:val="24"/>
        </w:rPr>
        <w:t xml:space="preserve"> недостаточности, развивающимся во время беременности, и исчезающим частично или полностью с ее прекращением.</w:t>
      </w:r>
    </w:p>
    <w:p w:rsidR="000741DD" w:rsidRPr="000451A0" w:rsidRDefault="000741DD" w:rsidP="00F31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1A0">
        <w:rPr>
          <w:rFonts w:ascii="Times New Roman" w:hAnsi="Times New Roman"/>
          <w:sz w:val="24"/>
          <w:szCs w:val="24"/>
        </w:rPr>
        <w:t xml:space="preserve">Проблема </w:t>
      </w:r>
      <w:proofErr w:type="spellStart"/>
      <w:r w:rsidRPr="000451A0">
        <w:rPr>
          <w:rFonts w:ascii="Times New Roman" w:hAnsi="Times New Roman"/>
          <w:sz w:val="24"/>
          <w:szCs w:val="24"/>
        </w:rPr>
        <w:t>гестоза</w:t>
      </w:r>
      <w:proofErr w:type="spellEnd"/>
      <w:r w:rsidRPr="000451A0">
        <w:rPr>
          <w:rFonts w:ascii="Times New Roman" w:hAnsi="Times New Roman"/>
          <w:sz w:val="24"/>
          <w:szCs w:val="24"/>
        </w:rPr>
        <w:t xml:space="preserve"> беременных - одна из наиболее актуальных в современном акушерстве, так как в структуре акушерской заболеваемости </w:t>
      </w:r>
      <w:proofErr w:type="spellStart"/>
      <w:r w:rsidRPr="000451A0">
        <w:rPr>
          <w:rFonts w:ascii="Times New Roman" w:hAnsi="Times New Roman"/>
          <w:sz w:val="24"/>
          <w:szCs w:val="24"/>
        </w:rPr>
        <w:t>гестоз</w:t>
      </w:r>
      <w:proofErr w:type="spellEnd"/>
      <w:r w:rsidRPr="000451A0">
        <w:rPr>
          <w:rFonts w:ascii="Times New Roman" w:hAnsi="Times New Roman"/>
          <w:sz w:val="24"/>
          <w:szCs w:val="24"/>
        </w:rPr>
        <w:t xml:space="preserve"> занимает ведущее место. Изучение данной темы сохраняет свою актуальность по следующим причинам: </w:t>
      </w:r>
    </w:p>
    <w:p w:rsidR="000741DD" w:rsidRPr="000451A0" w:rsidRDefault="000741DD" w:rsidP="00F31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1A0">
        <w:rPr>
          <w:rFonts w:ascii="Times New Roman" w:hAnsi="Times New Roman"/>
          <w:sz w:val="24"/>
          <w:szCs w:val="24"/>
        </w:rPr>
        <w:t xml:space="preserve">1. Среди причин материнской смертности по РФ </w:t>
      </w:r>
      <w:proofErr w:type="spellStart"/>
      <w:r w:rsidRPr="000451A0">
        <w:rPr>
          <w:rFonts w:ascii="Times New Roman" w:hAnsi="Times New Roman"/>
          <w:sz w:val="24"/>
          <w:szCs w:val="24"/>
        </w:rPr>
        <w:t>гестоз</w:t>
      </w:r>
      <w:proofErr w:type="spellEnd"/>
      <w:r w:rsidRPr="000451A0">
        <w:rPr>
          <w:rFonts w:ascii="Times New Roman" w:hAnsi="Times New Roman"/>
          <w:sz w:val="24"/>
          <w:szCs w:val="24"/>
        </w:rPr>
        <w:t xml:space="preserve"> стабильно занимает второе место после кровотечени</w:t>
      </w:r>
      <w:r w:rsidR="00F31CC2" w:rsidRPr="000451A0">
        <w:rPr>
          <w:rFonts w:ascii="Times New Roman" w:hAnsi="Times New Roman"/>
          <w:sz w:val="24"/>
          <w:szCs w:val="24"/>
        </w:rPr>
        <w:t>й</w:t>
      </w:r>
      <w:r w:rsidRPr="000451A0">
        <w:rPr>
          <w:rFonts w:ascii="Times New Roman" w:hAnsi="Times New Roman"/>
          <w:sz w:val="24"/>
          <w:szCs w:val="24"/>
        </w:rPr>
        <w:t xml:space="preserve">. </w:t>
      </w:r>
    </w:p>
    <w:p w:rsidR="000741DD" w:rsidRPr="000451A0" w:rsidRDefault="000741DD" w:rsidP="00F31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1A0">
        <w:rPr>
          <w:rFonts w:ascii="Times New Roman" w:hAnsi="Times New Roman"/>
          <w:sz w:val="24"/>
          <w:szCs w:val="24"/>
        </w:rPr>
        <w:t xml:space="preserve">2. За последние пять </w:t>
      </w:r>
      <w:r w:rsidR="00F31CC2" w:rsidRPr="000451A0">
        <w:rPr>
          <w:rFonts w:ascii="Times New Roman" w:hAnsi="Times New Roman"/>
          <w:sz w:val="24"/>
          <w:szCs w:val="24"/>
        </w:rPr>
        <w:t xml:space="preserve">лет частота </w:t>
      </w:r>
      <w:proofErr w:type="spellStart"/>
      <w:r w:rsidR="00F31CC2" w:rsidRPr="000451A0">
        <w:rPr>
          <w:rFonts w:ascii="Times New Roman" w:hAnsi="Times New Roman"/>
          <w:sz w:val="24"/>
          <w:szCs w:val="24"/>
        </w:rPr>
        <w:t>гестоза</w:t>
      </w:r>
      <w:proofErr w:type="spellEnd"/>
      <w:r w:rsidR="00F31CC2" w:rsidRPr="000451A0">
        <w:rPr>
          <w:rFonts w:ascii="Times New Roman" w:hAnsi="Times New Roman"/>
          <w:sz w:val="24"/>
          <w:szCs w:val="24"/>
        </w:rPr>
        <w:t xml:space="preserve"> увеличилась.</w:t>
      </w:r>
    </w:p>
    <w:p w:rsidR="000741DD" w:rsidRPr="000451A0" w:rsidRDefault="000741DD" w:rsidP="00F31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1A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0451A0">
        <w:rPr>
          <w:rFonts w:ascii="Times New Roman" w:hAnsi="Times New Roman"/>
          <w:sz w:val="24"/>
          <w:szCs w:val="24"/>
        </w:rPr>
        <w:t>Гестоз</w:t>
      </w:r>
      <w:proofErr w:type="spellEnd"/>
      <w:r w:rsidRPr="000451A0">
        <w:rPr>
          <w:rFonts w:ascii="Times New Roman" w:hAnsi="Times New Roman"/>
          <w:sz w:val="24"/>
          <w:szCs w:val="24"/>
        </w:rPr>
        <w:t xml:space="preserve"> остается основной причиной перинатальной заболеваемости </w:t>
      </w:r>
      <w:r w:rsidR="00F31CC2" w:rsidRPr="000451A0">
        <w:rPr>
          <w:rFonts w:ascii="Times New Roman" w:hAnsi="Times New Roman"/>
          <w:sz w:val="24"/>
          <w:szCs w:val="24"/>
        </w:rPr>
        <w:t>и смертности</w:t>
      </w:r>
      <w:r w:rsidRPr="000451A0">
        <w:rPr>
          <w:rFonts w:ascii="Times New Roman" w:hAnsi="Times New Roman"/>
          <w:sz w:val="24"/>
          <w:szCs w:val="24"/>
        </w:rPr>
        <w:t xml:space="preserve">. </w:t>
      </w:r>
    </w:p>
    <w:p w:rsidR="000741DD" w:rsidRPr="000451A0" w:rsidRDefault="000741DD" w:rsidP="00F31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1A0">
        <w:rPr>
          <w:rFonts w:ascii="Times New Roman" w:hAnsi="Times New Roman"/>
          <w:sz w:val="24"/>
          <w:szCs w:val="24"/>
        </w:rPr>
        <w:t xml:space="preserve">4. Актуальность проблемы обусловлена также и тяжелыми последствиями этого заболевания. </w:t>
      </w:r>
    </w:p>
    <w:p w:rsidR="000741DD" w:rsidRPr="000451A0" w:rsidRDefault="000741DD" w:rsidP="00F31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1A0">
        <w:rPr>
          <w:rFonts w:ascii="Times New Roman" w:hAnsi="Times New Roman"/>
          <w:sz w:val="24"/>
          <w:szCs w:val="24"/>
        </w:rPr>
        <w:t xml:space="preserve">Поэтому выявление факторов риска, проведение профилактических мероприятий по предупреждению </w:t>
      </w:r>
      <w:proofErr w:type="spellStart"/>
      <w:r w:rsidRPr="000451A0">
        <w:rPr>
          <w:rFonts w:ascii="Times New Roman" w:hAnsi="Times New Roman"/>
          <w:sz w:val="24"/>
          <w:szCs w:val="24"/>
        </w:rPr>
        <w:t>гестоза</w:t>
      </w:r>
      <w:proofErr w:type="spellEnd"/>
      <w:r w:rsidRPr="000451A0">
        <w:rPr>
          <w:rFonts w:ascii="Times New Roman" w:hAnsi="Times New Roman"/>
          <w:sz w:val="24"/>
          <w:szCs w:val="24"/>
        </w:rPr>
        <w:t xml:space="preserve"> имеет важное медико-социальное значение. </w:t>
      </w:r>
    </w:p>
    <w:p w:rsidR="000741DD" w:rsidRPr="000451A0" w:rsidRDefault="000741DD" w:rsidP="004A5F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451A0">
        <w:rPr>
          <w:rFonts w:ascii="Times New Roman" w:eastAsia="Times New Roman" w:hAnsi="Times New Roman"/>
          <w:sz w:val="24"/>
          <w:szCs w:val="24"/>
          <w:lang w:eastAsia="ru-RU"/>
        </w:rPr>
        <w:t>Гестоз</w:t>
      </w:r>
      <w:proofErr w:type="spellEnd"/>
      <w:r w:rsidRPr="000451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стабильно занимает 2-3 место в структур</w:t>
      </w:r>
      <w:r w:rsidR="004A5FFE" w:rsidRPr="000451A0">
        <w:rPr>
          <w:rFonts w:ascii="Times New Roman" w:eastAsia="Times New Roman" w:hAnsi="Times New Roman"/>
          <w:sz w:val="24"/>
          <w:szCs w:val="24"/>
          <w:lang w:eastAsia="ru-RU"/>
        </w:rPr>
        <w:t>е причин материнской смертности</w:t>
      </w:r>
      <w:r w:rsidRPr="000451A0">
        <w:rPr>
          <w:rFonts w:ascii="Times New Roman" w:eastAsia="Times New Roman" w:hAnsi="Times New Roman"/>
          <w:sz w:val="24"/>
          <w:szCs w:val="24"/>
          <w:lang w:eastAsia="ru-RU"/>
        </w:rPr>
        <w:t>. Он встречается от 2% до 16% от общего количества родов.</w:t>
      </w:r>
      <w:r w:rsidR="00F31CC2" w:rsidRPr="00045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12B6B" w:rsidRPr="000451A0" w:rsidRDefault="000741DD" w:rsidP="004A5F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1A0">
        <w:rPr>
          <w:rFonts w:ascii="Times New Roman" w:eastAsia="Times New Roman" w:hAnsi="Times New Roman"/>
          <w:sz w:val="24"/>
          <w:szCs w:val="24"/>
          <w:lang w:eastAsia="ru-RU"/>
        </w:rPr>
        <w:t>Тяжелые формы возникают у 0,5% беременных.</w:t>
      </w:r>
      <w:r w:rsidR="00F31CC2" w:rsidRPr="00045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B6B" w:rsidRPr="000451A0">
        <w:rPr>
          <w:rFonts w:ascii="Times New Roman" w:eastAsia="Times New Roman" w:hAnsi="Times New Roman"/>
          <w:sz w:val="24"/>
          <w:szCs w:val="24"/>
          <w:lang w:eastAsia="ru-RU"/>
        </w:rPr>
        <w:t xml:space="preserve">Гипертензивные расстройства во время беременности встречаются с частотой </w:t>
      </w:r>
      <w:r w:rsidR="004A5FFE" w:rsidRPr="000451A0">
        <w:rPr>
          <w:rFonts w:ascii="Times New Roman" w:eastAsia="Times New Roman" w:hAnsi="Times New Roman"/>
          <w:sz w:val="24"/>
          <w:szCs w:val="24"/>
          <w:lang w:eastAsia="ru-RU"/>
        </w:rPr>
        <w:t xml:space="preserve">10% беременностей; частота </w:t>
      </w:r>
      <w:proofErr w:type="spellStart"/>
      <w:r w:rsidR="00112B6B" w:rsidRPr="000451A0">
        <w:rPr>
          <w:rFonts w:ascii="Times New Roman" w:eastAsia="Times New Roman" w:hAnsi="Times New Roman"/>
          <w:sz w:val="24"/>
          <w:szCs w:val="24"/>
          <w:lang w:eastAsia="ru-RU"/>
        </w:rPr>
        <w:t>пре</w:t>
      </w:r>
      <w:r w:rsidR="00F31CC2" w:rsidRPr="000451A0">
        <w:rPr>
          <w:rFonts w:ascii="Times New Roman" w:eastAsia="Times New Roman" w:hAnsi="Times New Roman"/>
          <w:sz w:val="24"/>
          <w:szCs w:val="24"/>
          <w:lang w:eastAsia="ru-RU"/>
        </w:rPr>
        <w:t>эклампсии</w:t>
      </w:r>
      <w:proofErr w:type="spellEnd"/>
      <w:r w:rsidR="00F31CC2" w:rsidRPr="000451A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2-8%. </w:t>
      </w:r>
      <w:r w:rsidR="00112B6B" w:rsidRPr="000451A0">
        <w:rPr>
          <w:rFonts w:ascii="Times New Roman" w:eastAsia="Times New Roman" w:hAnsi="Times New Roman"/>
          <w:sz w:val="24"/>
          <w:szCs w:val="24"/>
          <w:lang w:eastAsia="ru-RU"/>
        </w:rPr>
        <w:t>Частота артериальной гипертензии (АГ) среди беременных в Российской</w:t>
      </w:r>
      <w:r w:rsidR="00F31CC2" w:rsidRPr="000451A0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 составляет </w:t>
      </w:r>
      <w:r w:rsidR="00112B6B" w:rsidRPr="000451A0">
        <w:rPr>
          <w:rFonts w:ascii="Times New Roman" w:eastAsia="Times New Roman" w:hAnsi="Times New Roman"/>
          <w:sz w:val="24"/>
          <w:szCs w:val="24"/>
          <w:lang w:eastAsia="ru-RU"/>
        </w:rPr>
        <w:t>5-30%. По данным Минздрава России, в течение последнего десятилетия гипертензивные осложнения при</w:t>
      </w:r>
      <w:r w:rsidR="00F31CC2" w:rsidRPr="00045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B6B" w:rsidRPr="000451A0">
        <w:rPr>
          <w:rFonts w:ascii="Times New Roman" w:eastAsia="Times New Roman" w:hAnsi="Times New Roman"/>
          <w:sz w:val="24"/>
          <w:szCs w:val="24"/>
          <w:lang w:eastAsia="ru-RU"/>
        </w:rPr>
        <w:t>беременности занимают 4 место в списке причин материнской смертност</w:t>
      </w:r>
      <w:r w:rsidR="00F31CC2" w:rsidRPr="000451A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12B6B" w:rsidRPr="000451A0">
        <w:rPr>
          <w:rFonts w:ascii="Times New Roman" w:eastAsia="Times New Roman" w:hAnsi="Times New Roman"/>
          <w:sz w:val="24"/>
          <w:szCs w:val="24"/>
          <w:lang w:eastAsia="ru-RU"/>
        </w:rPr>
        <w:t>. Кроме того, они являются п</w:t>
      </w:r>
      <w:r w:rsidR="00F31CC2" w:rsidRPr="000451A0">
        <w:rPr>
          <w:rFonts w:ascii="Times New Roman" w:eastAsia="Times New Roman" w:hAnsi="Times New Roman"/>
          <w:sz w:val="24"/>
          <w:szCs w:val="24"/>
          <w:lang w:eastAsia="ru-RU"/>
        </w:rPr>
        <w:t xml:space="preserve">ричиной тяжелой заболеваемости, </w:t>
      </w:r>
      <w:proofErr w:type="spellStart"/>
      <w:r w:rsidR="00112B6B" w:rsidRPr="000451A0">
        <w:rPr>
          <w:rFonts w:ascii="Times New Roman" w:eastAsia="Times New Roman" w:hAnsi="Times New Roman"/>
          <w:sz w:val="24"/>
          <w:szCs w:val="24"/>
          <w:lang w:eastAsia="ru-RU"/>
        </w:rPr>
        <w:t>инвали</w:t>
      </w:r>
      <w:r w:rsidR="00F31CC2" w:rsidRPr="000451A0">
        <w:rPr>
          <w:rFonts w:ascii="Times New Roman" w:eastAsia="Times New Roman" w:hAnsi="Times New Roman"/>
          <w:sz w:val="24"/>
          <w:szCs w:val="24"/>
          <w:lang w:eastAsia="ru-RU"/>
        </w:rPr>
        <w:t>дизации</w:t>
      </w:r>
      <w:proofErr w:type="spellEnd"/>
      <w:r w:rsidR="00F31CC2" w:rsidRPr="000451A0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матерей и их детей.</w:t>
      </w:r>
    </w:p>
    <w:p w:rsidR="00B22262" w:rsidRPr="000451A0" w:rsidRDefault="00F31CC2" w:rsidP="00045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1A0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112B6B" w:rsidRPr="000451A0">
        <w:rPr>
          <w:rFonts w:ascii="Times New Roman" w:eastAsia="Times New Roman" w:hAnsi="Times New Roman"/>
          <w:sz w:val="24"/>
          <w:szCs w:val="24"/>
          <w:lang w:eastAsia="ru-RU"/>
        </w:rPr>
        <w:t>астот</w:t>
      </w:r>
      <w:r w:rsidRPr="000451A0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proofErr w:type="spellStart"/>
      <w:r w:rsidRPr="000451A0">
        <w:rPr>
          <w:rFonts w:ascii="Times New Roman" w:eastAsia="Times New Roman" w:hAnsi="Times New Roman"/>
          <w:sz w:val="24"/>
          <w:szCs w:val="24"/>
          <w:lang w:eastAsia="ru-RU"/>
        </w:rPr>
        <w:t>преэклампсии</w:t>
      </w:r>
      <w:proofErr w:type="spellEnd"/>
      <w:r w:rsidRPr="000451A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2-8%</w:t>
      </w:r>
      <w:r w:rsidR="00112B6B" w:rsidRPr="000451A0">
        <w:rPr>
          <w:rFonts w:ascii="Times New Roman" w:eastAsia="Times New Roman" w:hAnsi="Times New Roman"/>
          <w:sz w:val="24"/>
          <w:szCs w:val="24"/>
          <w:lang w:eastAsia="ru-RU"/>
        </w:rPr>
        <w:t xml:space="preserve">. Ежегодно во всем мире более 50000 женщин погибает в период беременности </w:t>
      </w:r>
      <w:r w:rsidRPr="000451A0">
        <w:rPr>
          <w:rFonts w:ascii="Times New Roman" w:eastAsia="Times New Roman" w:hAnsi="Times New Roman"/>
          <w:sz w:val="24"/>
          <w:szCs w:val="24"/>
          <w:lang w:eastAsia="ru-RU"/>
        </w:rPr>
        <w:t xml:space="preserve">из-за осложнений, связанных с </w:t>
      </w:r>
      <w:proofErr w:type="spellStart"/>
      <w:r w:rsidRPr="000451A0">
        <w:rPr>
          <w:rFonts w:ascii="Times New Roman" w:eastAsia="Times New Roman" w:hAnsi="Times New Roman"/>
          <w:sz w:val="24"/>
          <w:szCs w:val="24"/>
          <w:lang w:eastAsia="ru-RU"/>
        </w:rPr>
        <w:t>преэклампсией</w:t>
      </w:r>
      <w:proofErr w:type="spellEnd"/>
      <w:r w:rsidR="00112B6B" w:rsidRPr="000451A0">
        <w:rPr>
          <w:rFonts w:ascii="Times New Roman" w:eastAsia="Times New Roman" w:hAnsi="Times New Roman"/>
          <w:sz w:val="24"/>
          <w:szCs w:val="24"/>
          <w:lang w:eastAsia="ru-RU"/>
        </w:rPr>
        <w:t>. Вместе с тем, большинство случаев неблагоприятных исходов являются предотвратимыми. Поскольку последствия тяжелых гипертензивных расстройств снижают качество последующей жизни женщины (высокая частота атеросклероза, сахарного диабета, сердечно-сосудистых заболеваний), а частота нарушения физического, психосоматического развития преждевременно рожденных</w:t>
      </w:r>
      <w:r w:rsidR="004A5FFE" w:rsidRPr="000451A0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достаточно высока, так </w:t>
      </w:r>
      <w:proofErr w:type="gramStart"/>
      <w:r w:rsidR="004A5FFE" w:rsidRPr="000451A0">
        <w:rPr>
          <w:rFonts w:ascii="Times New Roman" w:eastAsia="Times New Roman" w:hAnsi="Times New Roman"/>
          <w:sz w:val="24"/>
          <w:szCs w:val="24"/>
          <w:lang w:eastAsia="ru-RU"/>
        </w:rPr>
        <w:t>же</w:t>
      </w:r>
      <w:proofErr w:type="gramEnd"/>
      <w:r w:rsidR="00112B6B" w:rsidRPr="000451A0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и риск развития в будущем у них соматических заболеваний, то эта проблема является значимой в </w:t>
      </w:r>
      <w:r w:rsidRPr="000451A0">
        <w:rPr>
          <w:rFonts w:ascii="Times New Roman" w:eastAsia="Times New Roman" w:hAnsi="Times New Roman"/>
          <w:sz w:val="24"/>
          <w:szCs w:val="24"/>
          <w:lang w:eastAsia="ru-RU"/>
        </w:rPr>
        <w:t>социальном и медицинском плане</w:t>
      </w:r>
      <w:r w:rsidR="00112B6B" w:rsidRPr="000451A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5FFE" w:rsidRDefault="004A5FFE" w:rsidP="004A5FFE">
      <w:pPr>
        <w:jc w:val="center"/>
        <w:rPr>
          <w:rFonts w:ascii="Times New Roman" w:hAnsi="Times New Roman"/>
          <w:b/>
          <w:sz w:val="24"/>
          <w:szCs w:val="24"/>
        </w:rPr>
      </w:pPr>
      <w:r w:rsidRPr="004A5FFE">
        <w:rPr>
          <w:rFonts w:ascii="Times New Roman" w:hAnsi="Times New Roman"/>
          <w:b/>
          <w:sz w:val="24"/>
          <w:szCs w:val="24"/>
        </w:rPr>
        <w:t>Токсикозы беременных</w:t>
      </w:r>
    </w:p>
    <w:p w:rsidR="004A5FFE" w:rsidRPr="004A5FFE" w:rsidRDefault="004A5FFE" w:rsidP="000451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Ранние токсикозы</w:t>
      </w:r>
    </w:p>
    <w:p w:rsidR="004A5FFE" w:rsidRDefault="004A5FFE" w:rsidP="000451A0">
      <w:pPr>
        <w:spacing w:after="0" w:line="240" w:lineRule="auto"/>
        <w:jc w:val="both"/>
      </w:pPr>
      <w:r w:rsidRPr="004A5FFE">
        <w:rPr>
          <w:rFonts w:ascii="Times New Roman" w:hAnsi="Times New Roman"/>
          <w:bCs/>
          <w:i/>
          <w:sz w:val="24"/>
          <w:szCs w:val="24"/>
          <w:lang w:eastAsia="ru-RU"/>
        </w:rPr>
        <w:t>Ранние токсикозы</w:t>
      </w:r>
      <w:r w:rsidRPr="004A5FFE">
        <w:rPr>
          <w:rFonts w:ascii="Times New Roman" w:hAnsi="Times New Roman"/>
          <w:bCs/>
          <w:sz w:val="24"/>
          <w:szCs w:val="24"/>
          <w:lang w:eastAsia="ru-RU"/>
        </w:rPr>
        <w:t xml:space="preserve"> - заболевания беременных, возникающие в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451A0">
        <w:rPr>
          <w:rFonts w:ascii="Times New Roman" w:hAnsi="Times New Roman"/>
          <w:bCs/>
          <w:sz w:val="24"/>
          <w:szCs w:val="24"/>
          <w:lang w:eastAsia="ru-RU"/>
        </w:rPr>
        <w:t xml:space="preserve"> с</w:t>
      </w:r>
      <w:r w:rsidRPr="004A5FFE">
        <w:rPr>
          <w:rFonts w:ascii="Times New Roman" w:hAnsi="Times New Roman"/>
          <w:bCs/>
          <w:sz w:val="24"/>
          <w:szCs w:val="24"/>
          <w:lang w:eastAsia="ru-RU"/>
        </w:rPr>
        <w:t>вязи с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A5FFE">
        <w:rPr>
          <w:rFonts w:ascii="Times New Roman" w:hAnsi="Times New Roman"/>
          <w:bCs/>
          <w:sz w:val="24"/>
          <w:szCs w:val="24"/>
          <w:lang w:eastAsia="ru-RU"/>
        </w:rPr>
        <w:t>развитием плодного яйца или отдельных е</w:t>
      </w:r>
      <w:r>
        <w:rPr>
          <w:rFonts w:ascii="Times New Roman" w:hAnsi="Times New Roman"/>
          <w:bCs/>
          <w:sz w:val="24"/>
          <w:szCs w:val="24"/>
          <w:lang w:eastAsia="ru-RU"/>
        </w:rPr>
        <w:t>го элементов, характеризующиеся множествен</w:t>
      </w:r>
      <w:r w:rsidRPr="004A5FFE">
        <w:rPr>
          <w:rFonts w:ascii="Times New Roman" w:hAnsi="Times New Roman"/>
          <w:bCs/>
          <w:sz w:val="24"/>
          <w:szCs w:val="24"/>
          <w:lang w:eastAsia="ru-RU"/>
        </w:rPr>
        <w:t>ностью симптомов. При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удалении плодного яйца или его </w:t>
      </w:r>
      <w:r w:rsidRPr="004A5FFE">
        <w:rPr>
          <w:rFonts w:ascii="Times New Roman" w:hAnsi="Times New Roman"/>
          <w:bCs/>
          <w:sz w:val="24"/>
          <w:szCs w:val="24"/>
          <w:lang w:eastAsia="ru-RU"/>
        </w:rPr>
        <w:t>элементов заболева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ние, как правило, прекращается. </w:t>
      </w:r>
      <w:r w:rsidRPr="004A5FFE">
        <w:rPr>
          <w:rFonts w:ascii="Times New Roman" w:hAnsi="Times New Roman"/>
          <w:bCs/>
          <w:sz w:val="24"/>
          <w:szCs w:val="24"/>
          <w:lang w:eastAsia="ru-RU"/>
        </w:rPr>
        <w:t>Ранние токсикозы развиваются в пе</w:t>
      </w:r>
      <w:r w:rsidR="000451A0">
        <w:rPr>
          <w:rFonts w:ascii="Times New Roman" w:hAnsi="Times New Roman"/>
          <w:bCs/>
          <w:sz w:val="24"/>
          <w:szCs w:val="24"/>
          <w:lang w:eastAsia="ru-RU"/>
        </w:rPr>
        <w:t xml:space="preserve">рвые недели беременности и </w:t>
      </w:r>
      <w:r w:rsidRPr="004A5FFE">
        <w:rPr>
          <w:rFonts w:ascii="Times New Roman" w:hAnsi="Times New Roman"/>
          <w:bCs/>
          <w:sz w:val="24"/>
          <w:szCs w:val="24"/>
          <w:lang w:eastAsia="ru-RU"/>
        </w:rPr>
        <w:t xml:space="preserve">их симптомы исчезают после 12-13 </w:t>
      </w:r>
      <w:proofErr w:type="spellStart"/>
      <w:r w:rsidRPr="004A5FFE">
        <w:rPr>
          <w:rFonts w:ascii="Times New Roman" w:hAnsi="Times New Roman"/>
          <w:bCs/>
          <w:sz w:val="24"/>
          <w:szCs w:val="24"/>
          <w:lang w:eastAsia="ru-RU"/>
        </w:rPr>
        <w:t>нед</w:t>
      </w:r>
      <w:proofErr w:type="spellEnd"/>
      <w:r w:rsidRPr="004A5FFE">
        <w:rPr>
          <w:rFonts w:ascii="Times New Roman" w:hAnsi="Times New Roman"/>
          <w:bCs/>
          <w:sz w:val="24"/>
          <w:szCs w:val="24"/>
          <w:lang w:eastAsia="ru-RU"/>
        </w:rPr>
        <w:t xml:space="preserve"> беременности.</w:t>
      </w:r>
      <w:r w:rsidRPr="004A5FFE">
        <w:t xml:space="preserve"> </w:t>
      </w:r>
    </w:p>
    <w:p w:rsidR="004A5FFE" w:rsidRPr="004A5FFE" w:rsidRDefault="004A5FFE" w:rsidP="00EC63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5FFE">
        <w:rPr>
          <w:rFonts w:ascii="Times New Roman" w:hAnsi="Times New Roman"/>
          <w:bCs/>
          <w:sz w:val="24"/>
          <w:szCs w:val="24"/>
          <w:lang w:eastAsia="ru-RU"/>
        </w:rPr>
        <w:t>Ведущая роль в па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тогенезе </w:t>
      </w:r>
      <w:r w:rsidRPr="004A5FFE">
        <w:rPr>
          <w:rFonts w:ascii="Times New Roman" w:hAnsi="Times New Roman"/>
          <w:bCs/>
          <w:sz w:val="24"/>
          <w:szCs w:val="24"/>
          <w:lang w:eastAsia="ru-RU"/>
        </w:rPr>
        <w:t>отводится нарушению функционального состояния центральной нервной системы.</w:t>
      </w:r>
      <w:r w:rsidR="000451A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A5FFE">
        <w:rPr>
          <w:rFonts w:ascii="Times New Roman" w:hAnsi="Times New Roman"/>
          <w:bCs/>
          <w:sz w:val="24"/>
          <w:szCs w:val="24"/>
          <w:lang w:eastAsia="ru-RU"/>
        </w:rPr>
        <w:t>При измененной чувствительности нервной системы наступает нарушение</w:t>
      </w:r>
      <w:r w:rsidR="000451A0">
        <w:rPr>
          <w:rFonts w:ascii="Times New Roman" w:hAnsi="Times New Roman"/>
          <w:bCs/>
          <w:sz w:val="24"/>
          <w:szCs w:val="24"/>
          <w:lang w:eastAsia="ru-RU"/>
        </w:rPr>
        <w:t xml:space="preserve"> рефлекторных реакций,</w:t>
      </w:r>
      <w:r w:rsidRPr="004A5FFE">
        <w:rPr>
          <w:rFonts w:ascii="Times New Roman" w:hAnsi="Times New Roman"/>
          <w:bCs/>
          <w:sz w:val="24"/>
          <w:szCs w:val="24"/>
          <w:lang w:eastAsia="ru-RU"/>
        </w:rPr>
        <w:t xml:space="preserve"> пищевых функций: потеря аппетита, т</w:t>
      </w:r>
      <w:r w:rsidR="000451A0">
        <w:rPr>
          <w:rFonts w:ascii="Times New Roman" w:hAnsi="Times New Roman"/>
          <w:bCs/>
          <w:sz w:val="24"/>
          <w:szCs w:val="24"/>
          <w:lang w:eastAsia="ru-RU"/>
        </w:rPr>
        <w:t>ошнота, слюнотечение</w:t>
      </w:r>
      <w:r w:rsidRPr="004A5FFE">
        <w:rPr>
          <w:rFonts w:ascii="Times New Roman" w:hAnsi="Times New Roman"/>
          <w:bCs/>
          <w:sz w:val="24"/>
          <w:szCs w:val="24"/>
          <w:lang w:eastAsia="ru-RU"/>
        </w:rPr>
        <w:t xml:space="preserve">, рвота. </w:t>
      </w:r>
    </w:p>
    <w:p w:rsidR="004A5FFE" w:rsidRPr="004A5FFE" w:rsidRDefault="000451A0" w:rsidP="005D3B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5D3B8C" w:rsidRPr="005D3B8C">
        <w:rPr>
          <w:rFonts w:ascii="Times New Roman" w:hAnsi="Times New Roman"/>
          <w:bCs/>
          <w:sz w:val="24"/>
          <w:szCs w:val="24"/>
          <w:lang w:eastAsia="ru-RU"/>
        </w:rPr>
        <w:t>пределяющими звеньями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патогенеза </w:t>
      </w:r>
      <w:r w:rsidR="005D3B8C" w:rsidRPr="005D3B8C">
        <w:rPr>
          <w:rFonts w:ascii="Times New Roman" w:hAnsi="Times New Roman"/>
          <w:bCs/>
          <w:sz w:val="24"/>
          <w:szCs w:val="24"/>
          <w:lang w:eastAsia="ru-RU"/>
        </w:rPr>
        <w:t xml:space="preserve">считают нарушение </w:t>
      </w:r>
      <w:r w:rsidR="005D3B8C">
        <w:rPr>
          <w:rFonts w:ascii="Times New Roman" w:hAnsi="Times New Roman"/>
          <w:bCs/>
          <w:sz w:val="24"/>
          <w:szCs w:val="24"/>
          <w:lang w:eastAsia="ru-RU"/>
        </w:rPr>
        <w:t xml:space="preserve">нейроэндокринной регуляции всех </w:t>
      </w:r>
      <w:r w:rsidR="005D3B8C" w:rsidRPr="005D3B8C">
        <w:rPr>
          <w:rFonts w:ascii="Times New Roman" w:hAnsi="Times New Roman"/>
          <w:bCs/>
          <w:sz w:val="24"/>
          <w:szCs w:val="24"/>
          <w:lang w:eastAsia="ru-RU"/>
        </w:rPr>
        <w:t>видов обмена, частичное (или полное) голодание и обезвоживание. В организме матери при прогре</w:t>
      </w:r>
      <w:r w:rsidR="005D3B8C">
        <w:rPr>
          <w:rFonts w:ascii="Times New Roman" w:hAnsi="Times New Roman"/>
          <w:bCs/>
          <w:sz w:val="24"/>
          <w:szCs w:val="24"/>
          <w:lang w:eastAsia="ru-RU"/>
        </w:rPr>
        <w:t xml:space="preserve">ссировании рвоты </w:t>
      </w:r>
      <w:r w:rsidR="005D3B8C" w:rsidRPr="005D3B8C">
        <w:rPr>
          <w:rFonts w:ascii="Times New Roman" w:hAnsi="Times New Roman"/>
          <w:bCs/>
          <w:sz w:val="24"/>
          <w:szCs w:val="24"/>
          <w:lang w:eastAsia="ru-RU"/>
        </w:rPr>
        <w:t>постепенно нарушаю</w:t>
      </w:r>
      <w:r>
        <w:rPr>
          <w:rFonts w:ascii="Times New Roman" w:hAnsi="Times New Roman"/>
          <w:bCs/>
          <w:sz w:val="24"/>
          <w:szCs w:val="24"/>
          <w:lang w:eastAsia="ru-RU"/>
        </w:rPr>
        <w:t>тся водно-солевой</w:t>
      </w:r>
      <w:r w:rsidR="005D3B8C" w:rsidRPr="005D3B8C">
        <w:rPr>
          <w:rFonts w:ascii="Times New Roman" w:hAnsi="Times New Roman"/>
          <w:bCs/>
          <w:sz w:val="24"/>
          <w:szCs w:val="24"/>
          <w:lang w:eastAsia="ru-RU"/>
        </w:rPr>
        <w:t>, углеводный, ж</w:t>
      </w:r>
      <w:r w:rsidR="005D3B8C">
        <w:rPr>
          <w:rFonts w:ascii="Times New Roman" w:hAnsi="Times New Roman"/>
          <w:bCs/>
          <w:sz w:val="24"/>
          <w:szCs w:val="24"/>
          <w:lang w:eastAsia="ru-RU"/>
        </w:rPr>
        <w:t xml:space="preserve">ировой и белковый обмен на фоне </w:t>
      </w:r>
      <w:r w:rsidR="005D3B8C" w:rsidRPr="005D3B8C">
        <w:rPr>
          <w:rFonts w:ascii="Times New Roman" w:hAnsi="Times New Roman"/>
          <w:bCs/>
          <w:sz w:val="24"/>
          <w:szCs w:val="24"/>
          <w:lang w:eastAsia="ru-RU"/>
        </w:rPr>
        <w:t>нарастающего обезвоживания, истощения и уменьшения массы тела. При голо</w:t>
      </w:r>
      <w:r w:rsidR="005D3B8C">
        <w:rPr>
          <w:rFonts w:ascii="Times New Roman" w:hAnsi="Times New Roman"/>
          <w:bCs/>
          <w:sz w:val="24"/>
          <w:szCs w:val="24"/>
          <w:lang w:eastAsia="ru-RU"/>
        </w:rPr>
        <w:t xml:space="preserve">дании первоначально расходуются </w:t>
      </w:r>
      <w:r w:rsidR="005D3B8C" w:rsidRPr="005D3B8C">
        <w:rPr>
          <w:rFonts w:ascii="Times New Roman" w:hAnsi="Times New Roman"/>
          <w:bCs/>
          <w:sz w:val="24"/>
          <w:szCs w:val="24"/>
          <w:lang w:eastAsia="ru-RU"/>
        </w:rPr>
        <w:t>запасы гликогена в печени и других тканях. Затем активизируются катаболические р</w:t>
      </w:r>
      <w:r w:rsidR="005D3B8C">
        <w:rPr>
          <w:rFonts w:ascii="Times New Roman" w:hAnsi="Times New Roman"/>
          <w:bCs/>
          <w:sz w:val="24"/>
          <w:szCs w:val="24"/>
          <w:lang w:eastAsia="ru-RU"/>
        </w:rPr>
        <w:t xml:space="preserve">еакции (увеличивается жировой и </w:t>
      </w:r>
      <w:r w:rsidR="005D3B8C" w:rsidRPr="005D3B8C">
        <w:rPr>
          <w:rFonts w:ascii="Times New Roman" w:hAnsi="Times New Roman"/>
          <w:bCs/>
          <w:sz w:val="24"/>
          <w:szCs w:val="24"/>
          <w:lang w:eastAsia="ru-RU"/>
        </w:rPr>
        <w:t xml:space="preserve">белковый обмен).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D3B8C" w:rsidRPr="005D3B8C">
        <w:rPr>
          <w:rFonts w:ascii="Times New Roman" w:hAnsi="Times New Roman"/>
          <w:bCs/>
          <w:sz w:val="24"/>
          <w:szCs w:val="24"/>
          <w:lang w:eastAsia="ru-RU"/>
        </w:rPr>
        <w:t xml:space="preserve">Первоначально нарушаются </w:t>
      </w:r>
      <w:proofErr w:type="spellStart"/>
      <w:r w:rsidR="005D3B8C" w:rsidRPr="005D3B8C">
        <w:rPr>
          <w:rFonts w:ascii="Times New Roman" w:hAnsi="Times New Roman"/>
          <w:bCs/>
          <w:sz w:val="24"/>
          <w:szCs w:val="24"/>
          <w:lang w:eastAsia="ru-RU"/>
        </w:rPr>
        <w:t>белково</w:t>
      </w:r>
      <w:proofErr w:type="spellEnd"/>
      <w:r w:rsidR="005D3B8C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5D3B8C" w:rsidRPr="005D3B8C">
        <w:rPr>
          <w:rFonts w:ascii="Times New Roman" w:hAnsi="Times New Roman"/>
          <w:bCs/>
          <w:sz w:val="24"/>
          <w:szCs w:val="24"/>
          <w:lang w:eastAsia="ru-RU"/>
        </w:rPr>
        <w:t>синтетиче</w:t>
      </w:r>
      <w:r w:rsidR="005D3B8C">
        <w:rPr>
          <w:rFonts w:ascii="Times New Roman" w:hAnsi="Times New Roman"/>
          <w:bCs/>
          <w:sz w:val="24"/>
          <w:szCs w:val="24"/>
          <w:lang w:eastAsia="ru-RU"/>
        </w:rPr>
        <w:t xml:space="preserve">ская, </w:t>
      </w:r>
      <w:r w:rsidR="005D3B8C" w:rsidRPr="005D3B8C">
        <w:rPr>
          <w:rFonts w:ascii="Times New Roman" w:hAnsi="Times New Roman"/>
          <w:bCs/>
          <w:sz w:val="24"/>
          <w:szCs w:val="24"/>
          <w:lang w:eastAsia="ru-RU"/>
        </w:rPr>
        <w:t>антитоксическая, пигментная и другие функции печени, выделительн</w:t>
      </w:r>
      <w:r w:rsidR="005D3B8C">
        <w:rPr>
          <w:rFonts w:ascii="Times New Roman" w:hAnsi="Times New Roman"/>
          <w:bCs/>
          <w:sz w:val="24"/>
          <w:szCs w:val="24"/>
          <w:lang w:eastAsia="ru-RU"/>
        </w:rPr>
        <w:t xml:space="preserve">ая функция почек; в последующем </w:t>
      </w:r>
      <w:r w:rsidR="005D3B8C" w:rsidRPr="005D3B8C">
        <w:rPr>
          <w:rFonts w:ascii="Times New Roman" w:hAnsi="Times New Roman"/>
          <w:bCs/>
          <w:sz w:val="24"/>
          <w:szCs w:val="24"/>
          <w:lang w:eastAsia="ru-RU"/>
        </w:rPr>
        <w:t>дистрофические изменения отмечают в ЦНС, лёгких, сердце.</w:t>
      </w:r>
    </w:p>
    <w:p w:rsidR="004A5FFE" w:rsidRPr="004A5FFE" w:rsidRDefault="004A5FFE" w:rsidP="00EC63C2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4A5FFE">
        <w:rPr>
          <w:rFonts w:ascii="Times New Roman" w:hAnsi="Times New Roman"/>
          <w:bCs/>
          <w:i/>
          <w:sz w:val="24"/>
          <w:szCs w:val="24"/>
          <w:lang w:eastAsia="ru-RU"/>
        </w:rPr>
        <w:lastRenderedPageBreak/>
        <w:t>Классификация</w:t>
      </w:r>
    </w:p>
    <w:p w:rsidR="00B22262" w:rsidRDefault="0056318B" w:rsidP="00EC63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 ранним токсикозам</w:t>
      </w:r>
      <w:r w:rsidR="004A5FFE" w:rsidRPr="004A5FFE">
        <w:rPr>
          <w:rFonts w:ascii="Times New Roman" w:hAnsi="Times New Roman"/>
          <w:bCs/>
          <w:sz w:val="24"/>
          <w:szCs w:val="24"/>
          <w:lang w:eastAsia="ru-RU"/>
        </w:rPr>
        <w:t xml:space="preserve"> относят </w:t>
      </w:r>
      <w:r w:rsidR="004A5FFE" w:rsidRPr="004A5FFE">
        <w:rPr>
          <w:rFonts w:ascii="Times New Roman" w:hAnsi="Times New Roman"/>
          <w:bCs/>
          <w:i/>
          <w:sz w:val="24"/>
          <w:szCs w:val="24"/>
          <w:lang w:eastAsia="ru-RU"/>
        </w:rPr>
        <w:t>часто встречающиеся формы</w:t>
      </w:r>
      <w:r w:rsidR="004A5FFE" w:rsidRPr="004A5FFE">
        <w:rPr>
          <w:rFonts w:ascii="Times New Roman" w:hAnsi="Times New Roman"/>
          <w:bCs/>
          <w:sz w:val="24"/>
          <w:szCs w:val="24"/>
          <w:lang w:eastAsia="ru-RU"/>
        </w:rPr>
        <w:t xml:space="preserve">: слюнотечение, рвоту беременных, а также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редкие формы</w:t>
      </w:r>
      <w:r w:rsidR="004A5FFE" w:rsidRPr="004A5FFE">
        <w:rPr>
          <w:rFonts w:ascii="Times New Roman" w:hAnsi="Times New Roman"/>
          <w:bCs/>
          <w:sz w:val="24"/>
          <w:szCs w:val="24"/>
          <w:lang w:eastAsia="ru-RU"/>
        </w:rPr>
        <w:t>: остеомаляцию, бронхиальную астму беременных, дерматозы, тетанию, ост</w:t>
      </w:r>
      <w:r w:rsidR="000451A0">
        <w:rPr>
          <w:rFonts w:ascii="Times New Roman" w:hAnsi="Times New Roman"/>
          <w:bCs/>
          <w:sz w:val="24"/>
          <w:szCs w:val="24"/>
          <w:lang w:eastAsia="ru-RU"/>
        </w:rPr>
        <w:t>рую желтую дистрофию печени</w:t>
      </w:r>
      <w:r w:rsidR="004A5FFE" w:rsidRPr="004A5FFE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EC63C2" w:rsidRPr="00EC63C2" w:rsidRDefault="00EC63C2" w:rsidP="00EC63C2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C63C2">
        <w:rPr>
          <w:rFonts w:ascii="Times New Roman" w:hAnsi="Times New Roman"/>
          <w:bCs/>
          <w:i/>
          <w:sz w:val="24"/>
          <w:szCs w:val="24"/>
          <w:lang w:eastAsia="ru-RU"/>
        </w:rPr>
        <w:t>Рвота беременных</w:t>
      </w:r>
    </w:p>
    <w:p w:rsidR="00EC63C2" w:rsidRPr="00EC63C2" w:rsidRDefault="00EC63C2" w:rsidP="00EC63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C63C2">
        <w:rPr>
          <w:rFonts w:ascii="Times New Roman" w:hAnsi="Times New Roman"/>
          <w:bCs/>
          <w:sz w:val="24"/>
          <w:szCs w:val="24"/>
          <w:lang w:eastAsia="ru-RU"/>
        </w:rPr>
        <w:t>Выделяют группу риска развития раннего токсикоза (рвоты беременных).</w:t>
      </w:r>
    </w:p>
    <w:p w:rsidR="00EC63C2" w:rsidRPr="00EC63C2" w:rsidRDefault="00EC63C2" w:rsidP="00EC63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C63C2">
        <w:rPr>
          <w:rFonts w:ascii="Times New Roman" w:hAnsi="Times New Roman"/>
          <w:bCs/>
          <w:sz w:val="24"/>
          <w:szCs w:val="24"/>
          <w:lang w:eastAsia="ru-RU"/>
        </w:rPr>
        <w:t xml:space="preserve">К ней относят беременных с сопутствующими соматическими заболеваниями и особенностями самой беременности. </w:t>
      </w:r>
    </w:p>
    <w:p w:rsidR="00EC63C2" w:rsidRPr="00EC63C2" w:rsidRDefault="00EC63C2" w:rsidP="00EC63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C63C2">
        <w:rPr>
          <w:rFonts w:ascii="Times New Roman" w:hAnsi="Times New Roman"/>
          <w:bCs/>
          <w:sz w:val="24"/>
          <w:szCs w:val="24"/>
          <w:lang w:eastAsia="ru-RU"/>
        </w:rPr>
        <w:t xml:space="preserve">Факторами риска служат: </w:t>
      </w:r>
    </w:p>
    <w:p w:rsidR="00EC63C2" w:rsidRPr="00EC63C2" w:rsidRDefault="00EC63C2" w:rsidP="00EC63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EC63C2">
        <w:rPr>
          <w:rFonts w:ascii="Times New Roman" w:hAnsi="Times New Roman"/>
          <w:bCs/>
          <w:sz w:val="24"/>
          <w:szCs w:val="24"/>
          <w:lang w:eastAsia="ru-RU"/>
        </w:rPr>
        <w:t>экстраrенитальные</w:t>
      </w:r>
      <w:proofErr w:type="spellEnd"/>
      <w:r w:rsidRPr="00EC63C2">
        <w:rPr>
          <w:rFonts w:ascii="Times New Roman" w:hAnsi="Times New Roman"/>
          <w:bCs/>
          <w:sz w:val="24"/>
          <w:szCs w:val="24"/>
          <w:lang w:eastAsia="ru-RU"/>
        </w:rPr>
        <w:t xml:space="preserve"> заболевания: заболевания пищеварительного тракта; СД; метаболический синдром; заболевание щитовидной железы;</w:t>
      </w:r>
    </w:p>
    <w:p w:rsidR="00B22262" w:rsidRPr="00EC63C2" w:rsidRDefault="00EC63C2" w:rsidP="00EC63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C63C2">
        <w:rPr>
          <w:rFonts w:ascii="Times New Roman" w:hAnsi="Times New Roman"/>
          <w:bCs/>
          <w:sz w:val="24"/>
          <w:szCs w:val="24"/>
          <w:lang w:eastAsia="ru-RU"/>
        </w:rPr>
        <w:t>акушерские причины: многоплодие; пороки развития плодного яйца.</w:t>
      </w:r>
    </w:p>
    <w:p w:rsidR="00B22262" w:rsidRPr="00EC63C2" w:rsidRDefault="00EC63C2" w:rsidP="00EC63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C63C2">
        <w:rPr>
          <w:rFonts w:ascii="Times New Roman" w:hAnsi="Times New Roman"/>
          <w:bCs/>
          <w:sz w:val="24"/>
          <w:szCs w:val="24"/>
          <w:lang w:eastAsia="ru-RU"/>
        </w:rPr>
        <w:t xml:space="preserve">До настоящего времени </w:t>
      </w:r>
      <w:r w:rsidRPr="00EC63C2">
        <w:rPr>
          <w:rFonts w:ascii="Times New Roman" w:hAnsi="Times New Roman"/>
          <w:bCs/>
          <w:i/>
          <w:sz w:val="24"/>
          <w:szCs w:val="24"/>
          <w:lang w:eastAsia="ru-RU"/>
        </w:rPr>
        <w:t>этиология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 xml:space="preserve"> неизвестна.</w:t>
      </w:r>
    </w:p>
    <w:p w:rsidR="00EC63C2" w:rsidRPr="00EC63C2" w:rsidRDefault="000451A0" w:rsidP="00EC63C2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Клиника</w:t>
      </w:r>
      <w:r w:rsidR="00EC63C2" w:rsidRPr="00EC63C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рвоты беременных </w:t>
      </w:r>
    </w:p>
    <w:p w:rsidR="00EC63C2" w:rsidRPr="00EC63C2" w:rsidRDefault="00EC63C2" w:rsidP="00EC63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Ведущий симптом - рвота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>. В за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висимости от выраженности этого 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>симптома выделяют легкую, среднюю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тяжелую формы. Тяжелую форму 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>рвоты беременных называют также неукротимой рвотой беременных.</w:t>
      </w:r>
    </w:p>
    <w:p w:rsidR="00EC63C2" w:rsidRPr="00EC63C2" w:rsidRDefault="00EC63C2" w:rsidP="00EC63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C63C2">
        <w:rPr>
          <w:rFonts w:ascii="Times New Roman" w:hAnsi="Times New Roman"/>
          <w:bCs/>
          <w:sz w:val="24"/>
          <w:szCs w:val="24"/>
          <w:lang w:eastAsia="ru-RU"/>
        </w:rPr>
        <w:t>При легкой степени рвоты беременных общее состояние оста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>тся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удовлетворительным. 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 xml:space="preserve">Рвота не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более 5 раз в сутки и связана с 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 xml:space="preserve">приемом пищи. Это снижает аппетит и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угнетает настроение беременной. 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>Больная не теряет в массе. Температура тела остается в пределах нормы.</w:t>
      </w:r>
      <w:r w:rsidR="000451A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>Анализы крови и мочи без патологических изменений.</w:t>
      </w:r>
    </w:p>
    <w:p w:rsidR="00EC63C2" w:rsidRPr="00EC63C2" w:rsidRDefault="00EC63C2" w:rsidP="00EC63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C63C2">
        <w:rPr>
          <w:rFonts w:ascii="Times New Roman" w:hAnsi="Times New Roman"/>
          <w:bCs/>
          <w:sz w:val="24"/>
          <w:szCs w:val="24"/>
          <w:lang w:eastAsia="ru-RU"/>
        </w:rPr>
        <w:t xml:space="preserve">При средней степени рвоты беременных общее состояние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ухудшается. 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 xml:space="preserve">Рвота до 10 раз в сутки и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не связана с приемом 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>пищи. Потеря массы тела 2-3 кг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 2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нед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, появляются тахикардия 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 xml:space="preserve">до 100 в минуту, </w:t>
      </w:r>
      <w:proofErr w:type="spellStart"/>
      <w:r w:rsidRPr="00EC63C2">
        <w:rPr>
          <w:rFonts w:ascii="Times New Roman" w:hAnsi="Times New Roman"/>
          <w:bCs/>
          <w:sz w:val="24"/>
          <w:szCs w:val="24"/>
          <w:lang w:eastAsia="ru-RU"/>
        </w:rPr>
        <w:t>кетонурия</w:t>
      </w:r>
      <w:proofErr w:type="spellEnd"/>
      <w:r w:rsidRPr="00EC63C2">
        <w:rPr>
          <w:rFonts w:ascii="Times New Roman" w:hAnsi="Times New Roman"/>
          <w:bCs/>
          <w:sz w:val="24"/>
          <w:szCs w:val="24"/>
          <w:lang w:eastAsia="ru-RU"/>
        </w:rPr>
        <w:t>, субфебрильная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температура тела нехарактерна. 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 xml:space="preserve">Выраженных изменений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КОС крови нет. При исследовании 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 xml:space="preserve">электролитов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-  снижение натрия при нормальном 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>содержании калия.</w:t>
      </w:r>
    </w:p>
    <w:p w:rsidR="000451A0" w:rsidRDefault="00EC63C2" w:rsidP="00EC63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C63C2">
        <w:rPr>
          <w:rFonts w:ascii="Times New Roman" w:hAnsi="Times New Roman"/>
          <w:bCs/>
          <w:sz w:val="24"/>
          <w:szCs w:val="24"/>
          <w:lang w:eastAsia="ru-RU"/>
        </w:rPr>
        <w:t>При тяжелой степени рвоты беременных выражен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 интоксикация, нарушен 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 xml:space="preserve">сон, адинамия. Рвота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до 20-25 раз в сутки. К этому 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>времени развивается обезвоживан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ие. Кожа сухая, тургор ее вялый. Масса 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 xml:space="preserve">тела снижается на 2-3 кг в неделю.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Тахикардия l l0-120 в 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>минуту. Нередко наблюдают артер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иальную гипотензию. Температура 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>тела повышается до субфебрильной. Х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арактерны выраженная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кетонурия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>сдвиг КОС в сторону ацидоза. При ис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следовании электролитов </w:t>
      </w:r>
      <w:r w:rsidR="000451A0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>умеренное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снижение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 xml:space="preserve"> калия, натри</w:t>
      </w:r>
      <w:r w:rsidR="003C4798">
        <w:rPr>
          <w:rFonts w:ascii="Times New Roman" w:hAnsi="Times New Roman"/>
          <w:bCs/>
          <w:sz w:val="24"/>
          <w:szCs w:val="24"/>
          <w:lang w:eastAsia="ru-RU"/>
        </w:rPr>
        <w:t>я и кальция. В крови определяют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EC63C2">
        <w:rPr>
          <w:rFonts w:ascii="Times New Roman" w:hAnsi="Times New Roman"/>
          <w:bCs/>
          <w:sz w:val="24"/>
          <w:szCs w:val="24"/>
          <w:lang w:eastAsia="ru-RU"/>
        </w:rPr>
        <w:t>диспротеинемию</w:t>
      </w:r>
      <w:proofErr w:type="spellEnd"/>
      <w:r w:rsidRPr="00EC63C2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EC63C2">
        <w:rPr>
          <w:rFonts w:ascii="Times New Roman" w:hAnsi="Times New Roman"/>
          <w:bCs/>
          <w:sz w:val="24"/>
          <w:szCs w:val="24"/>
          <w:lang w:eastAsia="ru-RU"/>
        </w:rPr>
        <w:t>гипербили</w:t>
      </w:r>
      <w:r w:rsidR="003C4798">
        <w:rPr>
          <w:rFonts w:ascii="Times New Roman" w:hAnsi="Times New Roman"/>
          <w:bCs/>
          <w:sz w:val="24"/>
          <w:szCs w:val="24"/>
          <w:lang w:eastAsia="ru-RU"/>
        </w:rPr>
        <w:t>рубинемию</w:t>
      </w:r>
      <w:proofErr w:type="spellEnd"/>
      <w:r w:rsidR="003C4798">
        <w:rPr>
          <w:rFonts w:ascii="Times New Roman" w:hAnsi="Times New Roman"/>
          <w:bCs/>
          <w:sz w:val="24"/>
          <w:szCs w:val="24"/>
          <w:lang w:eastAsia="ru-RU"/>
        </w:rPr>
        <w:t xml:space="preserve">, повышение содержания 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>гемоглобина и гематокрита (</w:t>
      </w:r>
      <w:proofErr w:type="spellStart"/>
      <w:r w:rsidRPr="00EC63C2">
        <w:rPr>
          <w:rFonts w:ascii="Times New Roman" w:hAnsi="Times New Roman"/>
          <w:bCs/>
          <w:sz w:val="24"/>
          <w:szCs w:val="24"/>
          <w:lang w:eastAsia="ru-RU"/>
        </w:rPr>
        <w:t>гемок</w:t>
      </w:r>
      <w:r w:rsidR="003C4798">
        <w:rPr>
          <w:rFonts w:ascii="Times New Roman" w:hAnsi="Times New Roman"/>
          <w:bCs/>
          <w:sz w:val="24"/>
          <w:szCs w:val="24"/>
          <w:lang w:eastAsia="ru-RU"/>
        </w:rPr>
        <w:t>онцентрация</w:t>
      </w:r>
      <w:proofErr w:type="spellEnd"/>
      <w:r w:rsidR="003C4798">
        <w:rPr>
          <w:rFonts w:ascii="Times New Roman" w:hAnsi="Times New Roman"/>
          <w:bCs/>
          <w:sz w:val="24"/>
          <w:szCs w:val="24"/>
          <w:lang w:eastAsia="ru-RU"/>
        </w:rPr>
        <w:t xml:space="preserve">), </w:t>
      </w:r>
      <w:proofErr w:type="spellStart"/>
      <w:r w:rsidR="003C4798">
        <w:rPr>
          <w:rFonts w:ascii="Times New Roman" w:hAnsi="Times New Roman"/>
          <w:bCs/>
          <w:sz w:val="24"/>
          <w:szCs w:val="24"/>
          <w:lang w:eastAsia="ru-RU"/>
        </w:rPr>
        <w:t>креатинина</w:t>
      </w:r>
      <w:proofErr w:type="spellEnd"/>
      <w:r w:rsidR="003C4798">
        <w:rPr>
          <w:rFonts w:ascii="Times New Roman" w:hAnsi="Times New Roman"/>
          <w:bCs/>
          <w:sz w:val="24"/>
          <w:szCs w:val="24"/>
          <w:lang w:eastAsia="ru-RU"/>
        </w:rPr>
        <w:t xml:space="preserve">. Общее 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>состояние беременной</w:t>
      </w:r>
      <w:r w:rsidR="003C4798">
        <w:rPr>
          <w:rFonts w:ascii="Times New Roman" w:hAnsi="Times New Roman"/>
          <w:bCs/>
          <w:sz w:val="24"/>
          <w:szCs w:val="24"/>
          <w:lang w:eastAsia="ru-RU"/>
        </w:rPr>
        <w:t xml:space="preserve"> становится тяжелым</w:t>
      </w:r>
      <w:r w:rsidRPr="00EC63C2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3C4798" w:rsidRPr="000451A0" w:rsidRDefault="003C4798" w:rsidP="00EC63C2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451A0">
        <w:rPr>
          <w:rFonts w:ascii="Times New Roman" w:hAnsi="Times New Roman"/>
          <w:bCs/>
          <w:i/>
          <w:sz w:val="24"/>
          <w:szCs w:val="24"/>
          <w:lang w:eastAsia="ru-RU"/>
        </w:rPr>
        <w:t>Шкала степени тяжести рвоты беременных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2552"/>
        <w:gridCol w:w="3260"/>
      </w:tblGrid>
      <w:tr w:rsidR="003C4798" w:rsidTr="00061BCC">
        <w:trPr>
          <w:trHeight w:val="274"/>
        </w:trPr>
        <w:tc>
          <w:tcPr>
            <w:tcW w:w="2122" w:type="dxa"/>
            <w:vMerge w:val="restart"/>
          </w:tcPr>
          <w:p w:rsidR="003C4798" w:rsidRPr="00E96E00" w:rsidRDefault="003C4798" w:rsidP="00E96E00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Симптоматика</w:t>
            </w:r>
          </w:p>
        </w:tc>
        <w:tc>
          <w:tcPr>
            <w:tcW w:w="7796" w:type="dxa"/>
            <w:gridSpan w:val="3"/>
          </w:tcPr>
          <w:p w:rsidR="003C4798" w:rsidRPr="00E96E00" w:rsidRDefault="003C4798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Степень тяжести рвоты беременных</w:t>
            </w:r>
          </w:p>
        </w:tc>
      </w:tr>
      <w:tr w:rsidR="003C4798" w:rsidTr="00061BCC">
        <w:tc>
          <w:tcPr>
            <w:tcW w:w="2122" w:type="dxa"/>
            <w:vMerge/>
          </w:tcPr>
          <w:p w:rsidR="003C4798" w:rsidRPr="00E96E00" w:rsidRDefault="003C4798" w:rsidP="00E96E00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C4798" w:rsidRPr="00E96E00" w:rsidRDefault="003C4798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2552" w:type="dxa"/>
          </w:tcPr>
          <w:p w:rsidR="003C4798" w:rsidRPr="00E96E00" w:rsidRDefault="003C4798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260" w:type="dxa"/>
          </w:tcPr>
          <w:p w:rsidR="003C4798" w:rsidRPr="00E96E00" w:rsidRDefault="003C4798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тяжелая</w:t>
            </w:r>
          </w:p>
        </w:tc>
      </w:tr>
      <w:tr w:rsidR="003C4798" w:rsidTr="00061BCC">
        <w:tc>
          <w:tcPr>
            <w:tcW w:w="2122" w:type="dxa"/>
          </w:tcPr>
          <w:p w:rsidR="003C4798" w:rsidRPr="00E96E00" w:rsidRDefault="003C4798" w:rsidP="00E96E00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Аппетит</w:t>
            </w:r>
          </w:p>
        </w:tc>
        <w:tc>
          <w:tcPr>
            <w:tcW w:w="1984" w:type="dxa"/>
          </w:tcPr>
          <w:p w:rsidR="003C4798" w:rsidRPr="00E96E00" w:rsidRDefault="003C4798" w:rsidP="003C479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Умеренно снижен</w:t>
            </w:r>
          </w:p>
        </w:tc>
        <w:tc>
          <w:tcPr>
            <w:tcW w:w="2552" w:type="dxa"/>
          </w:tcPr>
          <w:p w:rsidR="003C4798" w:rsidRPr="00E96E00" w:rsidRDefault="003C4798" w:rsidP="003C479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Значительно снижен</w:t>
            </w:r>
          </w:p>
        </w:tc>
        <w:tc>
          <w:tcPr>
            <w:tcW w:w="3260" w:type="dxa"/>
          </w:tcPr>
          <w:p w:rsidR="003C4798" w:rsidRPr="00E96E00" w:rsidRDefault="003C4798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3C4798" w:rsidTr="00061BCC">
        <w:tc>
          <w:tcPr>
            <w:tcW w:w="2122" w:type="dxa"/>
          </w:tcPr>
          <w:p w:rsidR="003C4798" w:rsidRPr="00E96E00" w:rsidRDefault="003C4798" w:rsidP="00E96E00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Тошнота</w:t>
            </w:r>
          </w:p>
        </w:tc>
        <w:tc>
          <w:tcPr>
            <w:tcW w:w="1984" w:type="dxa"/>
          </w:tcPr>
          <w:p w:rsidR="003C4798" w:rsidRPr="00E96E00" w:rsidRDefault="003C4798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Умеренная</w:t>
            </w:r>
          </w:p>
        </w:tc>
        <w:tc>
          <w:tcPr>
            <w:tcW w:w="2552" w:type="dxa"/>
          </w:tcPr>
          <w:p w:rsidR="003C4798" w:rsidRPr="00E96E00" w:rsidRDefault="003C4798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Значительная</w:t>
            </w:r>
          </w:p>
        </w:tc>
        <w:tc>
          <w:tcPr>
            <w:tcW w:w="3260" w:type="dxa"/>
          </w:tcPr>
          <w:p w:rsidR="003C4798" w:rsidRPr="00E96E00" w:rsidRDefault="00E96E00" w:rsidP="003C479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Постоянна, </w:t>
            </w:r>
            <w:r w:rsidR="003C4798"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мучительная</w:t>
            </w:r>
          </w:p>
        </w:tc>
      </w:tr>
      <w:tr w:rsidR="003C4798" w:rsidTr="00061BCC">
        <w:tc>
          <w:tcPr>
            <w:tcW w:w="2122" w:type="dxa"/>
          </w:tcPr>
          <w:p w:rsidR="003C4798" w:rsidRPr="00E96E00" w:rsidRDefault="003C4798" w:rsidP="00E96E00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Саливация</w:t>
            </w:r>
          </w:p>
        </w:tc>
        <w:tc>
          <w:tcPr>
            <w:tcW w:w="1984" w:type="dxa"/>
          </w:tcPr>
          <w:p w:rsidR="003C4798" w:rsidRPr="00E96E00" w:rsidRDefault="003C4798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Умеренная</w:t>
            </w:r>
          </w:p>
        </w:tc>
        <w:tc>
          <w:tcPr>
            <w:tcW w:w="2552" w:type="dxa"/>
          </w:tcPr>
          <w:p w:rsidR="003C4798" w:rsidRPr="00E96E00" w:rsidRDefault="003C4798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Выраженная</w:t>
            </w:r>
          </w:p>
        </w:tc>
        <w:tc>
          <w:tcPr>
            <w:tcW w:w="3260" w:type="dxa"/>
          </w:tcPr>
          <w:p w:rsidR="003C4798" w:rsidRPr="00E96E00" w:rsidRDefault="003C4798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Густая вязкая</w:t>
            </w:r>
          </w:p>
        </w:tc>
      </w:tr>
      <w:tr w:rsidR="003C4798" w:rsidTr="00061BCC">
        <w:tc>
          <w:tcPr>
            <w:tcW w:w="2122" w:type="dxa"/>
          </w:tcPr>
          <w:p w:rsidR="003C4798" w:rsidRPr="00E96E00" w:rsidRDefault="003C4798" w:rsidP="00E96E00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Частота рвоты, в сутки</w:t>
            </w:r>
          </w:p>
        </w:tc>
        <w:tc>
          <w:tcPr>
            <w:tcW w:w="1984" w:type="dxa"/>
          </w:tcPr>
          <w:p w:rsidR="003C4798" w:rsidRPr="00E96E00" w:rsidRDefault="003C4798" w:rsidP="00E96E0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 5 раз</w:t>
            </w:r>
          </w:p>
        </w:tc>
        <w:tc>
          <w:tcPr>
            <w:tcW w:w="2552" w:type="dxa"/>
          </w:tcPr>
          <w:p w:rsidR="003C4798" w:rsidRPr="00E96E00" w:rsidRDefault="003C4798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6-10 раз</w:t>
            </w:r>
          </w:p>
        </w:tc>
        <w:tc>
          <w:tcPr>
            <w:tcW w:w="3260" w:type="dxa"/>
          </w:tcPr>
          <w:p w:rsidR="003C4798" w:rsidRPr="00E96E00" w:rsidRDefault="003C4798" w:rsidP="003C479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11-15 раз и чаще</w:t>
            </w:r>
          </w:p>
          <w:p w:rsidR="003C4798" w:rsidRPr="00E96E00" w:rsidRDefault="003C4798" w:rsidP="003C479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(до непрерывной)</w:t>
            </w:r>
          </w:p>
        </w:tc>
      </w:tr>
      <w:tr w:rsidR="003C4798" w:rsidTr="00061BCC">
        <w:tc>
          <w:tcPr>
            <w:tcW w:w="2122" w:type="dxa"/>
          </w:tcPr>
          <w:p w:rsidR="003C4798" w:rsidRPr="00E96E00" w:rsidRDefault="00E96E00" w:rsidP="00E96E00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чс</w:t>
            </w:r>
            <w:r w:rsidR="003C4798"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</w:t>
            </w:r>
            <w:proofErr w:type="spellEnd"/>
            <w:r w:rsidR="003C4798"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в минуту</w:t>
            </w:r>
          </w:p>
        </w:tc>
        <w:tc>
          <w:tcPr>
            <w:tcW w:w="1984" w:type="dxa"/>
          </w:tcPr>
          <w:p w:rsidR="003C4798" w:rsidRPr="00E96E00" w:rsidRDefault="003C4798" w:rsidP="005D3B8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80-90</w:t>
            </w:r>
          </w:p>
        </w:tc>
        <w:tc>
          <w:tcPr>
            <w:tcW w:w="2552" w:type="dxa"/>
          </w:tcPr>
          <w:p w:rsidR="003C4798" w:rsidRPr="00E96E00" w:rsidRDefault="003C4798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90-100</w:t>
            </w:r>
          </w:p>
        </w:tc>
        <w:tc>
          <w:tcPr>
            <w:tcW w:w="3260" w:type="dxa"/>
          </w:tcPr>
          <w:p w:rsidR="003C4798" w:rsidRPr="00E96E00" w:rsidRDefault="003C4798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Выше 100</w:t>
            </w:r>
          </w:p>
        </w:tc>
      </w:tr>
      <w:tr w:rsidR="003C4798" w:rsidTr="00061BCC">
        <w:tc>
          <w:tcPr>
            <w:tcW w:w="2122" w:type="dxa"/>
          </w:tcPr>
          <w:p w:rsidR="003C4798" w:rsidRPr="00E96E00" w:rsidRDefault="003C4798" w:rsidP="00E96E00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САД, мм </w:t>
            </w:r>
            <w:proofErr w:type="spellStart"/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рт.ст</w:t>
            </w:r>
            <w:proofErr w:type="spellEnd"/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</w:tcPr>
          <w:p w:rsidR="003C4798" w:rsidRPr="00E96E00" w:rsidRDefault="003C4798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120-110</w:t>
            </w:r>
            <w:r w:rsidR="005D3B8C">
              <w:t xml:space="preserve"> </w:t>
            </w:r>
            <w:r w:rsidR="005D3B8C" w:rsidRPr="005D3B8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мм </w:t>
            </w:r>
            <w:proofErr w:type="spellStart"/>
            <w:r w:rsidR="005D3B8C" w:rsidRPr="005D3B8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рт.ст</w:t>
            </w:r>
            <w:proofErr w:type="spellEnd"/>
            <w:r w:rsidR="005D3B8C" w:rsidRPr="005D3B8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3C4798" w:rsidRPr="00E96E00" w:rsidRDefault="003C4798" w:rsidP="005D3B8C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110-100</w:t>
            </w:r>
            <w:r w:rsidR="005D3B8C">
              <w:t xml:space="preserve"> </w:t>
            </w:r>
            <w:r w:rsidR="005D3B8C" w:rsidRPr="005D3B8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мм </w:t>
            </w:r>
            <w:proofErr w:type="spellStart"/>
            <w:r w:rsidR="005D3B8C" w:rsidRPr="005D3B8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рт.ст</w:t>
            </w:r>
            <w:proofErr w:type="spellEnd"/>
            <w:r w:rsidR="005D3B8C" w:rsidRPr="005D3B8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</w:tcPr>
          <w:p w:rsidR="003C4798" w:rsidRPr="00E96E00" w:rsidRDefault="005D3B8C" w:rsidP="003C479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Ниже 100 мм </w:t>
            </w:r>
            <w:proofErr w:type="spellStart"/>
            <w:r w:rsidR="003C4798"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рт.ст</w:t>
            </w:r>
            <w:proofErr w:type="spellEnd"/>
            <w:r w:rsidR="003C4798"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3C4798" w:rsidTr="00061BCC">
        <w:tc>
          <w:tcPr>
            <w:tcW w:w="2122" w:type="dxa"/>
          </w:tcPr>
          <w:p w:rsidR="003C4798" w:rsidRPr="00E96E00" w:rsidRDefault="003C4798" w:rsidP="00E96E00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Удержание пищи</w:t>
            </w:r>
          </w:p>
        </w:tc>
        <w:tc>
          <w:tcPr>
            <w:tcW w:w="1984" w:type="dxa"/>
          </w:tcPr>
          <w:p w:rsidR="003C4798" w:rsidRPr="00E96E00" w:rsidRDefault="00E96E00" w:rsidP="00E96E0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удер</w:t>
            </w: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живают </w:t>
            </w:r>
          </w:p>
        </w:tc>
        <w:tc>
          <w:tcPr>
            <w:tcW w:w="2552" w:type="dxa"/>
          </w:tcPr>
          <w:p w:rsidR="003C4798" w:rsidRPr="00E96E00" w:rsidRDefault="00E96E00" w:rsidP="00E96E0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Частично удерживают</w:t>
            </w: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3C4798" w:rsidRPr="00E96E00" w:rsidRDefault="00E96E00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удерживают</w:t>
            </w:r>
          </w:p>
        </w:tc>
      </w:tr>
      <w:tr w:rsidR="003C4798" w:rsidTr="00061BCC">
        <w:tc>
          <w:tcPr>
            <w:tcW w:w="2122" w:type="dxa"/>
          </w:tcPr>
          <w:p w:rsidR="003C4798" w:rsidRPr="00E96E00" w:rsidRDefault="003C4798" w:rsidP="00E96E00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Снижение массы тела</w:t>
            </w:r>
          </w:p>
        </w:tc>
        <w:tc>
          <w:tcPr>
            <w:tcW w:w="1984" w:type="dxa"/>
          </w:tcPr>
          <w:p w:rsidR="003C4798" w:rsidRPr="00E96E00" w:rsidRDefault="00032403" w:rsidP="00E96E0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 5 % исходной массы</w:t>
            </w:r>
          </w:p>
        </w:tc>
        <w:tc>
          <w:tcPr>
            <w:tcW w:w="2552" w:type="dxa"/>
          </w:tcPr>
          <w:p w:rsidR="003C4798" w:rsidRPr="00E96E00" w:rsidRDefault="00032403" w:rsidP="00061BC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3-5 кг</w:t>
            </w:r>
            <w:r w:rsidR="000451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61B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(1 кг в неделю, 6 -10% </w:t>
            </w:r>
            <w:r w:rsidR="003E24B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  <w:r w:rsidR="00061B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исходной </w:t>
            </w:r>
            <w:proofErr w:type="gramStart"/>
            <w:r w:rsidR="00061B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массы)</w:t>
            </w:r>
            <w:r w:rsidR="003E24B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</w:t>
            </w:r>
            <w:proofErr w:type="gramEnd"/>
            <w:r w:rsidR="003E24B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3260" w:type="dxa"/>
          </w:tcPr>
          <w:p w:rsidR="003C4798" w:rsidRPr="00E96E00" w:rsidRDefault="000451A0" w:rsidP="00061BCC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Свыше 5 кг (2-3 кг </w:t>
            </w:r>
            <w:r w:rsidR="00061B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неделю, свыше </w:t>
            </w:r>
            <w:r w:rsidR="00061BCC" w:rsidRPr="00061B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10% </w:t>
            </w:r>
            <w:r w:rsidR="00061B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исходной массы</w:t>
            </w:r>
            <w:r w:rsidR="00061BCC" w:rsidRPr="00061B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3C4798" w:rsidTr="00061BCC">
        <w:tc>
          <w:tcPr>
            <w:tcW w:w="2122" w:type="dxa"/>
          </w:tcPr>
          <w:p w:rsidR="003C4798" w:rsidRPr="00E96E00" w:rsidRDefault="003C4798" w:rsidP="00E96E00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6E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Головокружение</w:t>
            </w:r>
          </w:p>
        </w:tc>
        <w:tc>
          <w:tcPr>
            <w:tcW w:w="1984" w:type="dxa"/>
          </w:tcPr>
          <w:p w:rsidR="003C4798" w:rsidRPr="00E96E00" w:rsidRDefault="00061BCC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1B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Редко</w:t>
            </w:r>
          </w:p>
        </w:tc>
        <w:tc>
          <w:tcPr>
            <w:tcW w:w="2552" w:type="dxa"/>
          </w:tcPr>
          <w:p w:rsidR="003C4798" w:rsidRPr="00E96E00" w:rsidRDefault="00061BCC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умеренно</w:t>
            </w:r>
          </w:p>
        </w:tc>
        <w:tc>
          <w:tcPr>
            <w:tcW w:w="3260" w:type="dxa"/>
          </w:tcPr>
          <w:p w:rsidR="003C4798" w:rsidRPr="00E96E00" w:rsidRDefault="00061BCC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резко</w:t>
            </w:r>
          </w:p>
        </w:tc>
      </w:tr>
      <w:tr w:rsidR="00061BCC" w:rsidTr="00061BCC">
        <w:tc>
          <w:tcPr>
            <w:tcW w:w="2122" w:type="dxa"/>
          </w:tcPr>
          <w:p w:rsidR="00061BCC" w:rsidRPr="00E96E00" w:rsidRDefault="00061BCC" w:rsidP="00E96E00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1B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Субфебрилитет</w:t>
            </w:r>
          </w:p>
        </w:tc>
        <w:tc>
          <w:tcPr>
            <w:tcW w:w="1984" w:type="dxa"/>
          </w:tcPr>
          <w:p w:rsidR="00061BCC" w:rsidRPr="00061BCC" w:rsidRDefault="00061BCC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061BCC" w:rsidRDefault="00061BCC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0" w:type="dxa"/>
          </w:tcPr>
          <w:p w:rsidR="00061BCC" w:rsidRDefault="00061BCC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061BCC" w:rsidTr="00061BCC">
        <w:tc>
          <w:tcPr>
            <w:tcW w:w="2122" w:type="dxa"/>
          </w:tcPr>
          <w:p w:rsidR="00061BCC" w:rsidRPr="00061BCC" w:rsidRDefault="00061BCC" w:rsidP="00061BC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Желтушность склер и</w:t>
            </w:r>
          </w:p>
          <w:p w:rsidR="00061BCC" w:rsidRPr="00E96E00" w:rsidRDefault="00061BCC" w:rsidP="00061BC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1B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кожных покровов</w:t>
            </w:r>
          </w:p>
        </w:tc>
        <w:tc>
          <w:tcPr>
            <w:tcW w:w="1984" w:type="dxa"/>
          </w:tcPr>
          <w:p w:rsidR="00061BCC" w:rsidRPr="00061BCC" w:rsidRDefault="00061BCC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061BCC" w:rsidRDefault="00061BCC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60" w:type="dxa"/>
          </w:tcPr>
          <w:p w:rsidR="00061BCC" w:rsidRDefault="00061BCC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061BCC" w:rsidTr="00061BCC">
        <w:tc>
          <w:tcPr>
            <w:tcW w:w="2122" w:type="dxa"/>
          </w:tcPr>
          <w:p w:rsidR="00061BCC" w:rsidRPr="00E96E00" w:rsidRDefault="00061BCC" w:rsidP="00E96E00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61B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Гипербилирубинемия</w:t>
            </w:r>
            <w:proofErr w:type="spellEnd"/>
          </w:p>
        </w:tc>
        <w:tc>
          <w:tcPr>
            <w:tcW w:w="1984" w:type="dxa"/>
          </w:tcPr>
          <w:p w:rsidR="00061BCC" w:rsidRPr="00061BCC" w:rsidRDefault="00061BCC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061BCC" w:rsidRDefault="00061BCC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21 -40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моль/л</w:t>
            </w:r>
          </w:p>
        </w:tc>
        <w:tc>
          <w:tcPr>
            <w:tcW w:w="3260" w:type="dxa"/>
          </w:tcPr>
          <w:p w:rsidR="00061BCC" w:rsidRDefault="00061BCC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21- 60</w:t>
            </w:r>
            <w:r>
              <w:t xml:space="preserve"> </w:t>
            </w:r>
            <w:proofErr w:type="spellStart"/>
            <w:r w:rsidRPr="00061B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мк</w:t>
            </w:r>
            <w:proofErr w:type="spellEnd"/>
            <w:r w:rsidRPr="00061B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моль/л</w:t>
            </w:r>
          </w:p>
        </w:tc>
      </w:tr>
      <w:tr w:rsidR="00061BCC" w:rsidTr="00061BCC">
        <w:tc>
          <w:tcPr>
            <w:tcW w:w="2122" w:type="dxa"/>
          </w:tcPr>
          <w:p w:rsidR="00061BCC" w:rsidRPr="00061BCC" w:rsidRDefault="00061BCC" w:rsidP="00061BC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1B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Сухость кожи</w:t>
            </w:r>
          </w:p>
        </w:tc>
        <w:tc>
          <w:tcPr>
            <w:tcW w:w="1984" w:type="dxa"/>
          </w:tcPr>
          <w:p w:rsidR="00061BCC" w:rsidRDefault="00061BCC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2552" w:type="dxa"/>
          </w:tcPr>
          <w:p w:rsidR="00061BCC" w:rsidRDefault="00061BCC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++</w:t>
            </w:r>
          </w:p>
        </w:tc>
        <w:tc>
          <w:tcPr>
            <w:tcW w:w="3260" w:type="dxa"/>
          </w:tcPr>
          <w:p w:rsidR="00061BCC" w:rsidRDefault="00061BCC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+++</w:t>
            </w:r>
          </w:p>
        </w:tc>
      </w:tr>
      <w:tr w:rsidR="00061BCC" w:rsidTr="00061BCC">
        <w:tc>
          <w:tcPr>
            <w:tcW w:w="2122" w:type="dxa"/>
          </w:tcPr>
          <w:p w:rsidR="00061BCC" w:rsidRPr="00061BCC" w:rsidRDefault="00061BCC" w:rsidP="00E96E00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1B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Стул</w:t>
            </w:r>
          </w:p>
        </w:tc>
        <w:tc>
          <w:tcPr>
            <w:tcW w:w="1984" w:type="dxa"/>
          </w:tcPr>
          <w:p w:rsidR="00061BCC" w:rsidRDefault="00061BCC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изменен</w:t>
            </w:r>
          </w:p>
        </w:tc>
        <w:tc>
          <w:tcPr>
            <w:tcW w:w="2552" w:type="dxa"/>
          </w:tcPr>
          <w:p w:rsidR="00061BCC" w:rsidRDefault="00061BCC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раз в 2-3 дня</w:t>
            </w:r>
          </w:p>
        </w:tc>
        <w:tc>
          <w:tcPr>
            <w:tcW w:w="3260" w:type="dxa"/>
          </w:tcPr>
          <w:p w:rsidR="00061BCC" w:rsidRDefault="00061BCC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задержка</w:t>
            </w:r>
          </w:p>
        </w:tc>
      </w:tr>
      <w:tr w:rsidR="00061BCC" w:rsidTr="00061BCC">
        <w:tc>
          <w:tcPr>
            <w:tcW w:w="2122" w:type="dxa"/>
          </w:tcPr>
          <w:p w:rsidR="00061BCC" w:rsidRPr="00061BCC" w:rsidRDefault="00061BCC" w:rsidP="00061BC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1B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Диурез</w:t>
            </w:r>
          </w:p>
        </w:tc>
        <w:tc>
          <w:tcPr>
            <w:tcW w:w="1984" w:type="dxa"/>
          </w:tcPr>
          <w:p w:rsidR="00061BCC" w:rsidRDefault="00061BCC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1B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900-800 мл</w:t>
            </w:r>
          </w:p>
        </w:tc>
        <w:tc>
          <w:tcPr>
            <w:tcW w:w="2552" w:type="dxa"/>
          </w:tcPr>
          <w:p w:rsidR="00061BCC" w:rsidRDefault="00061BCC" w:rsidP="00061BCC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1B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800-700 мл</w:t>
            </w:r>
          </w:p>
        </w:tc>
        <w:tc>
          <w:tcPr>
            <w:tcW w:w="3260" w:type="dxa"/>
          </w:tcPr>
          <w:p w:rsidR="00061BCC" w:rsidRDefault="00061BCC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1B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Менее 700 мл</w:t>
            </w:r>
          </w:p>
        </w:tc>
      </w:tr>
      <w:tr w:rsidR="00061BCC" w:rsidTr="00061BCC">
        <w:tc>
          <w:tcPr>
            <w:tcW w:w="2122" w:type="dxa"/>
          </w:tcPr>
          <w:p w:rsidR="00061BCC" w:rsidRPr="00061BCC" w:rsidRDefault="00061BCC" w:rsidP="00E96E00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61B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Аuетонурия</w:t>
            </w:r>
            <w:proofErr w:type="spellEnd"/>
          </w:p>
        </w:tc>
        <w:tc>
          <w:tcPr>
            <w:tcW w:w="1984" w:type="dxa"/>
          </w:tcPr>
          <w:p w:rsidR="00061BCC" w:rsidRDefault="005D3B8C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52" w:type="dxa"/>
          </w:tcPr>
          <w:p w:rsidR="00061BCC" w:rsidRDefault="00061BCC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++</w:t>
            </w:r>
          </w:p>
        </w:tc>
        <w:tc>
          <w:tcPr>
            <w:tcW w:w="3260" w:type="dxa"/>
          </w:tcPr>
          <w:p w:rsidR="00061BCC" w:rsidRDefault="00061BCC" w:rsidP="00317328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+++</w:t>
            </w:r>
            <w:r w:rsidR="005D3B8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+</w:t>
            </w:r>
          </w:p>
        </w:tc>
      </w:tr>
    </w:tbl>
    <w:p w:rsidR="003C4798" w:rsidRPr="00EC63C2" w:rsidRDefault="003C4798" w:rsidP="00EC63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6026C" w:rsidRDefault="005D3B8C" w:rsidP="00EC63C2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5D3B8C">
        <w:rPr>
          <w:rFonts w:ascii="Times New Roman" w:hAnsi="Times New Roman"/>
          <w:bCs/>
          <w:i/>
          <w:sz w:val="24"/>
          <w:szCs w:val="24"/>
          <w:lang w:eastAsia="ru-RU"/>
        </w:rPr>
        <w:lastRenderedPageBreak/>
        <w:t>Диагностика.</w:t>
      </w:r>
    </w:p>
    <w:p w:rsidR="005D3B8C" w:rsidRPr="005D3B8C" w:rsidRDefault="005D3B8C" w:rsidP="005D3B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D3B8C">
        <w:rPr>
          <w:rFonts w:ascii="Times New Roman" w:hAnsi="Times New Roman"/>
          <w:bCs/>
          <w:sz w:val="24"/>
          <w:szCs w:val="24"/>
          <w:lang w:eastAsia="ru-RU"/>
        </w:rPr>
        <w:t xml:space="preserve">Хорошо собранный анамнез и наблюдение за пациенткой позволяют точно установить диагноз и оценить степень тяжести патологического процесса. </w:t>
      </w:r>
    </w:p>
    <w:p w:rsidR="005D3B8C" w:rsidRPr="005D3B8C" w:rsidRDefault="005D3B8C" w:rsidP="005D3B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D3B8C">
        <w:rPr>
          <w:rFonts w:ascii="Times New Roman" w:hAnsi="Times New Roman"/>
          <w:bCs/>
          <w:sz w:val="24"/>
          <w:szCs w:val="24"/>
          <w:lang w:eastAsia="ru-RU"/>
        </w:rPr>
        <w:t>При исследовании мочи обнаруживают ацетон. Исследование мочи на ацетон (кетоновые тела) –информативный и доступный метод в диагностике и оценке степени тяжести раннего токсикоза.</w:t>
      </w:r>
    </w:p>
    <w:p w:rsidR="005D3B8C" w:rsidRPr="005D3B8C" w:rsidRDefault="005D3B8C" w:rsidP="005D3B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D3B8C">
        <w:rPr>
          <w:rFonts w:ascii="Times New Roman" w:hAnsi="Times New Roman"/>
          <w:bCs/>
          <w:sz w:val="24"/>
          <w:szCs w:val="24"/>
          <w:lang w:eastAsia="ru-RU"/>
        </w:rPr>
        <w:t>В моче появляются белок и цилиндры. При исследовании крови - в</w:t>
      </w:r>
      <w:r w:rsidR="00553367">
        <w:rPr>
          <w:rFonts w:ascii="Times New Roman" w:hAnsi="Times New Roman"/>
          <w:bCs/>
          <w:sz w:val="24"/>
          <w:szCs w:val="24"/>
          <w:lang w:eastAsia="ru-RU"/>
        </w:rPr>
        <w:t>ысокий гемоглобин и гематокрит,</w:t>
      </w:r>
      <w:r w:rsidRPr="005D3B8C">
        <w:rPr>
          <w:rFonts w:ascii="Times New Roman" w:hAnsi="Times New Roman"/>
          <w:bCs/>
          <w:sz w:val="24"/>
          <w:szCs w:val="24"/>
          <w:lang w:eastAsia="ru-RU"/>
        </w:rPr>
        <w:t xml:space="preserve"> увеличенное содержание остаточного азота, билирубина, уменьшение количества хлоридов и появление ацидоза. Нарастание </w:t>
      </w:r>
      <w:proofErr w:type="spellStart"/>
      <w:r w:rsidRPr="005D3B8C">
        <w:rPr>
          <w:rFonts w:ascii="Times New Roman" w:hAnsi="Times New Roman"/>
          <w:bCs/>
          <w:sz w:val="24"/>
          <w:szCs w:val="24"/>
          <w:lang w:eastAsia="ru-RU"/>
        </w:rPr>
        <w:t>кетонурии</w:t>
      </w:r>
      <w:proofErr w:type="spellEnd"/>
      <w:r w:rsidRPr="005D3B8C">
        <w:rPr>
          <w:rFonts w:ascii="Times New Roman" w:hAnsi="Times New Roman"/>
          <w:bCs/>
          <w:sz w:val="24"/>
          <w:szCs w:val="24"/>
          <w:lang w:eastAsia="ru-RU"/>
        </w:rPr>
        <w:t xml:space="preserve"> и протеинурии, появление желтушной окраски кожи и склер, повышение температуры тела - </w:t>
      </w:r>
      <w:proofErr w:type="spellStart"/>
      <w:r w:rsidRPr="005D3B8C">
        <w:rPr>
          <w:rFonts w:ascii="Times New Roman" w:hAnsi="Times New Roman"/>
          <w:bCs/>
          <w:sz w:val="24"/>
          <w:szCs w:val="24"/>
          <w:lang w:eastAsia="ru-RU"/>
        </w:rPr>
        <w:t>прогностически</w:t>
      </w:r>
      <w:proofErr w:type="spellEnd"/>
      <w:r w:rsidRPr="005D3B8C">
        <w:rPr>
          <w:rFonts w:ascii="Times New Roman" w:hAnsi="Times New Roman"/>
          <w:bCs/>
          <w:sz w:val="24"/>
          <w:szCs w:val="24"/>
          <w:lang w:eastAsia="ru-RU"/>
        </w:rPr>
        <w:t xml:space="preserve"> неблагоприятные признаки, свидетельствующие о тяжелом состоян</w:t>
      </w:r>
      <w:r w:rsidR="00553367">
        <w:rPr>
          <w:rFonts w:ascii="Times New Roman" w:hAnsi="Times New Roman"/>
          <w:bCs/>
          <w:sz w:val="24"/>
          <w:szCs w:val="24"/>
          <w:lang w:eastAsia="ru-RU"/>
        </w:rPr>
        <w:t xml:space="preserve">ии беременной и неэффективности </w:t>
      </w:r>
      <w:r w:rsidRPr="005D3B8C">
        <w:rPr>
          <w:rFonts w:ascii="Times New Roman" w:hAnsi="Times New Roman"/>
          <w:bCs/>
          <w:sz w:val="24"/>
          <w:szCs w:val="24"/>
          <w:lang w:eastAsia="ru-RU"/>
        </w:rPr>
        <w:t>проводимой терапии.</w:t>
      </w:r>
    </w:p>
    <w:p w:rsidR="00BF0722" w:rsidRPr="00BF0722" w:rsidRDefault="00BF0722" w:rsidP="00BF0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BF0722">
        <w:rPr>
          <w:rFonts w:ascii="Times New Roman" w:hAnsi="Times New Roman"/>
          <w:bCs/>
          <w:i/>
          <w:sz w:val="24"/>
          <w:szCs w:val="24"/>
          <w:lang w:eastAsia="ru-RU"/>
        </w:rPr>
        <w:t>Принципы лечения.</w:t>
      </w:r>
    </w:p>
    <w:p w:rsidR="00BF0722" w:rsidRDefault="00BF0722" w:rsidP="00BF0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F0722">
        <w:rPr>
          <w:rFonts w:ascii="Times New Roman" w:hAnsi="Times New Roman"/>
          <w:bCs/>
          <w:sz w:val="24"/>
          <w:szCs w:val="24"/>
          <w:lang w:eastAsia="ru-RU"/>
        </w:rPr>
        <w:t xml:space="preserve">Для </w:t>
      </w:r>
      <w:r w:rsidR="006A3D65">
        <w:rPr>
          <w:rFonts w:ascii="Times New Roman" w:hAnsi="Times New Roman"/>
          <w:bCs/>
          <w:sz w:val="24"/>
          <w:szCs w:val="24"/>
          <w:lang w:eastAsia="ru-RU"/>
        </w:rPr>
        <w:t xml:space="preserve">лечения </w:t>
      </w:r>
      <w:r w:rsidR="00553367">
        <w:rPr>
          <w:rFonts w:ascii="Times New Roman" w:hAnsi="Times New Roman"/>
          <w:bCs/>
          <w:sz w:val="24"/>
          <w:szCs w:val="24"/>
          <w:lang w:eastAsia="ru-RU"/>
        </w:rPr>
        <w:t xml:space="preserve">применяют ЛС: воздействующие на ЦНС; </w:t>
      </w:r>
      <w:r w:rsidRPr="00BF0722">
        <w:rPr>
          <w:rFonts w:ascii="Times New Roman" w:hAnsi="Times New Roman"/>
          <w:bCs/>
          <w:sz w:val="24"/>
          <w:szCs w:val="24"/>
          <w:lang w:eastAsia="ru-RU"/>
        </w:rPr>
        <w:t>устра</w:t>
      </w:r>
      <w:r w:rsidR="00553367">
        <w:rPr>
          <w:rFonts w:ascii="Times New Roman" w:hAnsi="Times New Roman"/>
          <w:bCs/>
          <w:sz w:val="24"/>
          <w:szCs w:val="24"/>
          <w:lang w:eastAsia="ru-RU"/>
        </w:rPr>
        <w:t xml:space="preserve">няющие обезвоживание организма; противорвотные; </w:t>
      </w:r>
      <w:r w:rsidRPr="00BF0722">
        <w:rPr>
          <w:rFonts w:ascii="Times New Roman" w:hAnsi="Times New Roman"/>
          <w:bCs/>
          <w:sz w:val="24"/>
          <w:szCs w:val="24"/>
          <w:lang w:eastAsia="ru-RU"/>
        </w:rPr>
        <w:t>норм</w:t>
      </w:r>
      <w:r w:rsidR="00553367">
        <w:rPr>
          <w:rFonts w:ascii="Times New Roman" w:hAnsi="Times New Roman"/>
          <w:bCs/>
          <w:sz w:val="24"/>
          <w:szCs w:val="24"/>
          <w:lang w:eastAsia="ru-RU"/>
        </w:rPr>
        <w:t xml:space="preserve">ализующие электролитный баланс; </w:t>
      </w:r>
      <w:r w:rsidRPr="00BF0722">
        <w:rPr>
          <w:rFonts w:ascii="Times New Roman" w:hAnsi="Times New Roman"/>
          <w:bCs/>
          <w:sz w:val="24"/>
          <w:szCs w:val="24"/>
          <w:lang w:eastAsia="ru-RU"/>
        </w:rPr>
        <w:t>устраняющие последствия голодания.</w:t>
      </w:r>
    </w:p>
    <w:p w:rsidR="00AD67ED" w:rsidRPr="00AD67ED" w:rsidRDefault="00AD67ED" w:rsidP="00BF0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AD67ED">
        <w:rPr>
          <w:rFonts w:ascii="Times New Roman" w:hAnsi="Times New Roman"/>
          <w:bCs/>
          <w:i/>
          <w:sz w:val="24"/>
          <w:szCs w:val="24"/>
          <w:lang w:eastAsia="ru-RU"/>
        </w:rPr>
        <w:t>Особенности течения и ведения беременности</w:t>
      </w:r>
    </w:p>
    <w:p w:rsidR="00783954" w:rsidRPr="00783954" w:rsidRDefault="00AD67ED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D67ED">
        <w:rPr>
          <w:rFonts w:ascii="Times New Roman" w:hAnsi="Times New Roman"/>
          <w:bCs/>
          <w:sz w:val="24"/>
          <w:szCs w:val="24"/>
          <w:lang w:eastAsia="ru-RU"/>
        </w:rPr>
        <w:t>При рвоте лёгкой степени лечение можно проводить амбулаторно, при рвоте средней тяжести и тяжёлой степени — в стационаре.</w:t>
      </w:r>
      <w:r w:rsidR="00783954" w:rsidRPr="00783954">
        <w:t xml:space="preserve"> </w:t>
      </w:r>
      <w:r w:rsidR="00553367">
        <w:t>(</w:t>
      </w:r>
      <w:r w:rsidR="00783954"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Приказ </w:t>
      </w:r>
      <w:r w:rsidR="00553367">
        <w:rPr>
          <w:rFonts w:ascii="Times New Roman" w:hAnsi="Times New Roman"/>
          <w:bCs/>
          <w:sz w:val="24"/>
          <w:szCs w:val="24"/>
          <w:lang w:eastAsia="ru-RU"/>
        </w:rPr>
        <w:t>МЗ РФ №</w:t>
      </w:r>
      <w:r w:rsidR="00783954" w:rsidRPr="00783954">
        <w:rPr>
          <w:rFonts w:ascii="Times New Roman" w:hAnsi="Times New Roman"/>
          <w:bCs/>
          <w:sz w:val="24"/>
          <w:szCs w:val="24"/>
          <w:lang w:eastAsia="ru-RU"/>
        </w:rPr>
        <w:t>572</w:t>
      </w:r>
      <w:r w:rsidR="00553367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783954" w:rsidRPr="00553367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553367">
        <w:rPr>
          <w:rFonts w:ascii="Times New Roman" w:hAnsi="Times New Roman"/>
          <w:bCs/>
          <w:i/>
          <w:sz w:val="24"/>
          <w:szCs w:val="24"/>
          <w:lang w:eastAsia="ru-RU"/>
        </w:rPr>
        <w:t>Объем обследования и лечения на амбулаторном этапе</w:t>
      </w:r>
    </w:p>
    <w:p w:rsidR="00783954" w:rsidRPr="00783954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Рвота беременных легкая или умеренная </w:t>
      </w:r>
      <w:r w:rsidR="00553367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>1. Контроль массы тела, диуреза, артериального давления (далее - АД).</w:t>
      </w:r>
    </w:p>
    <w:p w:rsidR="00783954" w:rsidRPr="00783954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>2. Клинический анализ крови, гематокрит - 1 раз в 10 дней.</w:t>
      </w:r>
    </w:p>
    <w:p w:rsidR="00783954" w:rsidRPr="00783954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3. Биохимический анализ крови (общий белок, билирубин общий и прямой, АЛТ, АСТ, электролиты -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Na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, K,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Cl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, глюкоза,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креатинин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>) - 1 раз 7 - 10 дней.</w:t>
      </w:r>
    </w:p>
    <w:p w:rsidR="00783954" w:rsidRPr="00783954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>4. Ацетон и кетоновые тела в моче - 1 раз в 2 недели.</w:t>
      </w:r>
    </w:p>
    <w:p w:rsidR="00783954" w:rsidRPr="00783954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>5. Тиреотропный гормон (далее - ТТГ).</w:t>
      </w:r>
    </w:p>
    <w:p w:rsidR="00783954" w:rsidRPr="00783954" w:rsidRDefault="00553367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Л</w:t>
      </w:r>
      <w:r w:rsidR="00783954" w:rsidRPr="00783954">
        <w:rPr>
          <w:rFonts w:ascii="Times New Roman" w:hAnsi="Times New Roman"/>
          <w:bCs/>
          <w:sz w:val="24"/>
          <w:szCs w:val="24"/>
          <w:lang w:eastAsia="ru-RU"/>
        </w:rPr>
        <w:t>ечебные мероприятия</w:t>
      </w:r>
    </w:p>
    <w:p w:rsidR="00783954" w:rsidRPr="00783954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1.Нормосолевая и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нормоводная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 диета, сбалансированная по калорийности и содержанию белков.</w:t>
      </w:r>
    </w:p>
    <w:p w:rsidR="00783954" w:rsidRPr="00783954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>2. Самоконтроль баланса выпитой и выделенной жидкости.</w:t>
      </w:r>
    </w:p>
    <w:p w:rsidR="00783954" w:rsidRPr="00783954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>3. Антигистаминные препараты.</w:t>
      </w:r>
    </w:p>
    <w:p w:rsidR="00783954" w:rsidRPr="00783954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>4. Пиридоксина гидрохлорид.</w:t>
      </w:r>
    </w:p>
    <w:p w:rsidR="00783954" w:rsidRPr="00783954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>5. Противорвотные и седативные средства.</w:t>
      </w:r>
    </w:p>
    <w:p w:rsidR="00783954" w:rsidRPr="00783954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>Объем обследования в стационарных условиях</w:t>
      </w:r>
    </w:p>
    <w:p w:rsidR="00783954" w:rsidRPr="00783954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>1.См. рубрику "Базовый спектр обследования беременных женщин" (в стационарных условиях).</w:t>
      </w:r>
    </w:p>
    <w:p w:rsidR="00783954" w:rsidRPr="00783954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>2. Клинический анализ крови, гематокрит в динамике.</w:t>
      </w:r>
    </w:p>
    <w:p w:rsidR="00783954" w:rsidRPr="00783954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3. Биохимический анализ крови (общий белок, билирубин общий и прямой, АЛТ, АСТ, электролиты -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Na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, K,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Cl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, глюкоза,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креатинин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>) в динамике.</w:t>
      </w:r>
    </w:p>
    <w:p w:rsidR="00783954" w:rsidRPr="00783954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>4. Ацетон и кетоновые тела в моче в динамике.</w:t>
      </w:r>
    </w:p>
    <w:p w:rsidR="00783954" w:rsidRPr="00783954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>5. Контроль диуреза.</w:t>
      </w:r>
    </w:p>
    <w:p w:rsidR="00783954" w:rsidRPr="00783954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>Дополнительно:</w:t>
      </w:r>
    </w:p>
    <w:p w:rsidR="00783954" w:rsidRPr="00783954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>1) А</w:t>
      </w:r>
      <w:r w:rsidR="00553367">
        <w:rPr>
          <w:rFonts w:ascii="Times New Roman" w:hAnsi="Times New Roman"/>
          <w:bCs/>
          <w:sz w:val="24"/>
          <w:szCs w:val="24"/>
          <w:lang w:eastAsia="ru-RU"/>
        </w:rPr>
        <w:t xml:space="preserve">нтитела к </w:t>
      </w:r>
      <w:proofErr w:type="spellStart"/>
      <w:r w:rsidR="00553367">
        <w:rPr>
          <w:rFonts w:ascii="Times New Roman" w:hAnsi="Times New Roman"/>
          <w:bCs/>
          <w:sz w:val="24"/>
          <w:szCs w:val="24"/>
          <w:lang w:eastAsia="ru-RU"/>
        </w:rPr>
        <w:t>тиреопероксидазе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553367">
        <w:rPr>
          <w:rFonts w:ascii="Times New Roman" w:hAnsi="Times New Roman"/>
          <w:bCs/>
          <w:sz w:val="24"/>
          <w:szCs w:val="24"/>
          <w:lang w:eastAsia="ru-RU"/>
        </w:rPr>
        <w:t>ТТГ, свободный тироксин (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>свободный Т4).</w:t>
      </w:r>
    </w:p>
    <w:p w:rsidR="00553367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2) Анализ мочи на белок и цилиндры. </w:t>
      </w:r>
    </w:p>
    <w:p w:rsidR="00783954" w:rsidRPr="00783954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>Консультация врача-невролога.</w:t>
      </w:r>
    </w:p>
    <w:p w:rsidR="00783954" w:rsidRPr="00783954" w:rsidRDefault="00553367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Л</w:t>
      </w:r>
      <w:r w:rsidR="00783954" w:rsidRPr="00783954">
        <w:rPr>
          <w:rFonts w:ascii="Times New Roman" w:hAnsi="Times New Roman"/>
          <w:bCs/>
          <w:sz w:val="24"/>
          <w:szCs w:val="24"/>
          <w:lang w:eastAsia="ru-RU"/>
        </w:rPr>
        <w:t>ечебные мероприятия</w:t>
      </w:r>
    </w:p>
    <w:p w:rsidR="00783954" w:rsidRPr="00783954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Нормосолевая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 и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нормоводная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 диета, сбалансированная по калорийности и содержанию белков.</w:t>
      </w:r>
    </w:p>
    <w:p w:rsidR="00783954" w:rsidRPr="00783954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>2. Противорвотные и седативные средства.</w:t>
      </w:r>
    </w:p>
    <w:p w:rsidR="00783954" w:rsidRPr="00783954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3.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Инфузионная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 терапия.</w:t>
      </w:r>
    </w:p>
    <w:p w:rsidR="00783954" w:rsidRPr="00783954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>4. Нейролептики.</w:t>
      </w:r>
    </w:p>
    <w:p w:rsidR="00783954" w:rsidRPr="00783954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>5. Пиридоксина гидрохлорид.</w:t>
      </w:r>
    </w:p>
    <w:p w:rsidR="00AD67ED" w:rsidRDefault="00783954" w:rsidP="0078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>6. Антигистаминные препараты</w:t>
      </w:r>
    </w:p>
    <w:p w:rsidR="00AD67ED" w:rsidRPr="00AD67ED" w:rsidRDefault="00AD67ED" w:rsidP="00AD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AD67ED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Немедикаментозное лечение </w:t>
      </w:r>
    </w:p>
    <w:p w:rsidR="00AD67ED" w:rsidRPr="00AD67ED" w:rsidRDefault="00AD67ED" w:rsidP="00AD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D67ED">
        <w:rPr>
          <w:rFonts w:ascii="Times New Roman" w:hAnsi="Times New Roman"/>
          <w:bCs/>
          <w:sz w:val="24"/>
          <w:szCs w:val="24"/>
          <w:lang w:eastAsia="ru-RU"/>
        </w:rPr>
        <w:t>Большое значение необходимо придавать диете. В связи со снижением аппетита р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екомендуют разнообразную пищу в 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>соответствии с желанием женщины. Пища должна быть легкоусвояемой, содержат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ь большое количество витаминов. 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Её следует принимать в охлаждённом виде, небольшими порциями каждые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2–3 ч, лёжа в кровати. Показана 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минеральная щелочная вода без газа в небольших 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объёмах (5–6 раз в день). При рвоте средней степени тяжести назначают смеси для </w:t>
      </w:r>
      <w:proofErr w:type="spellStart"/>
      <w:r w:rsidRPr="00AD67ED">
        <w:rPr>
          <w:rFonts w:ascii="Times New Roman" w:hAnsi="Times New Roman"/>
          <w:bCs/>
          <w:sz w:val="24"/>
          <w:szCs w:val="24"/>
          <w:lang w:eastAsia="ru-RU"/>
        </w:rPr>
        <w:t>энтерального</w:t>
      </w:r>
      <w:proofErr w:type="spellEnd"/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 питания.</w:t>
      </w:r>
    </w:p>
    <w:p w:rsidR="00AD67ED" w:rsidRPr="007E34EA" w:rsidRDefault="00AD67ED" w:rsidP="00AD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AD67ED">
        <w:rPr>
          <w:rFonts w:ascii="Times New Roman" w:hAnsi="Times New Roman"/>
          <w:bCs/>
          <w:sz w:val="24"/>
          <w:szCs w:val="24"/>
          <w:lang w:eastAsia="ru-RU"/>
        </w:rPr>
        <w:t>Для нормализации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функционального состояния коры 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головного мозга и устранения вегетативной дисфункции показаны </w:t>
      </w:r>
      <w:proofErr w:type="spellStart"/>
      <w:r w:rsidRPr="00AD67ED">
        <w:rPr>
          <w:rFonts w:ascii="Times New Roman" w:hAnsi="Times New Roman"/>
          <w:bCs/>
          <w:sz w:val="24"/>
          <w:szCs w:val="24"/>
          <w:lang w:eastAsia="ru-RU"/>
        </w:rPr>
        <w:t>эл</w:t>
      </w:r>
      <w:r>
        <w:rPr>
          <w:rFonts w:ascii="Times New Roman" w:hAnsi="Times New Roman"/>
          <w:bCs/>
          <w:sz w:val="24"/>
          <w:szCs w:val="24"/>
          <w:lang w:eastAsia="ru-RU"/>
        </w:rPr>
        <w:t>ектроаналгезия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, иглоукалывание, 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психотерапия и гипнотерапия. </w:t>
      </w:r>
      <w:r w:rsidR="007E34EA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Медикаментозное лечение </w:t>
      </w:r>
      <w:r w:rsidR="007E34EA">
        <w:rPr>
          <w:rFonts w:ascii="Times New Roman" w:hAnsi="Times New Roman"/>
          <w:bCs/>
          <w:sz w:val="24"/>
          <w:szCs w:val="24"/>
          <w:lang w:eastAsia="ru-RU"/>
        </w:rPr>
        <w:t>должно быть комплексным. О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>сновное правило при тяжёлой и средней степени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тяжести рвоты — парентеральный 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>метод введения препаратов до достижения стойкого эффекта.</w:t>
      </w:r>
    </w:p>
    <w:p w:rsidR="00AD67ED" w:rsidRPr="00AD67ED" w:rsidRDefault="00AD67ED" w:rsidP="00AD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D67ED">
        <w:rPr>
          <w:rFonts w:ascii="Times New Roman" w:hAnsi="Times New Roman"/>
          <w:bCs/>
          <w:sz w:val="24"/>
          <w:szCs w:val="24"/>
          <w:lang w:eastAsia="ru-RU"/>
        </w:rPr>
        <w:t>Важное значение для нормализации функции ЦНС играют правильно организованн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ый лечебно-охранительный режим, 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>устранение отрицательных эмоций. При госпитализации больную целесообразн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 поместить в отдельную палату, 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>чтобы исключить рефлекторную рвоту.</w:t>
      </w:r>
    </w:p>
    <w:p w:rsidR="00AD67ED" w:rsidRPr="00AD67ED" w:rsidRDefault="00AD67ED" w:rsidP="00AD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D67ED">
        <w:rPr>
          <w:rFonts w:ascii="Times New Roman" w:hAnsi="Times New Roman"/>
          <w:bCs/>
          <w:sz w:val="24"/>
          <w:szCs w:val="24"/>
          <w:lang w:eastAsia="ru-RU"/>
        </w:rPr>
        <w:t>Назначают препараты, блокирующие рвотный рефлекс: М-</w:t>
      </w:r>
      <w:proofErr w:type="spellStart"/>
      <w:r w:rsidRPr="00AD67ED">
        <w:rPr>
          <w:rFonts w:ascii="Times New Roman" w:hAnsi="Times New Roman"/>
          <w:bCs/>
          <w:sz w:val="24"/>
          <w:szCs w:val="24"/>
          <w:lang w:eastAsia="ru-RU"/>
        </w:rPr>
        <w:t>холиноблокаторы</w:t>
      </w:r>
      <w:proofErr w:type="spellEnd"/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атропин), блокаторы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дофаминовых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рецепторов (нейролептики — </w:t>
      </w:r>
      <w:proofErr w:type="spellStart"/>
      <w:r w:rsidRPr="00AD67ED">
        <w:rPr>
          <w:rFonts w:ascii="Times New Roman" w:hAnsi="Times New Roman"/>
          <w:bCs/>
          <w:sz w:val="24"/>
          <w:szCs w:val="24"/>
          <w:lang w:eastAsia="ru-RU"/>
        </w:rPr>
        <w:t>галоперидол</w:t>
      </w:r>
      <w:proofErr w:type="spellEnd"/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AD67ED">
        <w:rPr>
          <w:rFonts w:ascii="Times New Roman" w:hAnsi="Times New Roman"/>
          <w:bCs/>
          <w:sz w:val="24"/>
          <w:szCs w:val="24"/>
          <w:lang w:eastAsia="ru-RU"/>
        </w:rPr>
        <w:t>дроперидол</w:t>
      </w:r>
      <w:proofErr w:type="spellEnd"/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, производные </w:t>
      </w:r>
      <w:proofErr w:type="spellStart"/>
      <w:r w:rsidRPr="00AD67ED">
        <w:rPr>
          <w:rFonts w:ascii="Times New Roman" w:hAnsi="Times New Roman"/>
          <w:bCs/>
          <w:sz w:val="24"/>
          <w:szCs w:val="24"/>
          <w:lang w:eastAsia="ru-RU"/>
        </w:rPr>
        <w:t>феноти</w:t>
      </w:r>
      <w:r>
        <w:rPr>
          <w:rFonts w:ascii="Times New Roman" w:hAnsi="Times New Roman"/>
          <w:bCs/>
          <w:sz w:val="24"/>
          <w:szCs w:val="24"/>
          <w:lang w:eastAsia="ru-RU"/>
        </w:rPr>
        <w:t>азина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—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тиэтилперазин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), 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>прямые антагонисты дофамина (метоклопрамид) и препараты центрального дейс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твия, блокирующие серотониновые 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>рецепторы (</w:t>
      </w:r>
      <w:proofErr w:type="spellStart"/>
      <w:r w:rsidRPr="00AD67ED">
        <w:rPr>
          <w:rFonts w:ascii="Times New Roman" w:hAnsi="Times New Roman"/>
          <w:bCs/>
          <w:sz w:val="24"/>
          <w:szCs w:val="24"/>
          <w:lang w:eastAsia="ru-RU"/>
        </w:rPr>
        <w:t>ондансетрон</w:t>
      </w:r>
      <w:proofErr w:type="spellEnd"/>
      <w:r w:rsidRPr="00AD67ED">
        <w:rPr>
          <w:rFonts w:ascii="Times New Roman" w:hAnsi="Times New Roman"/>
          <w:bCs/>
          <w:sz w:val="24"/>
          <w:szCs w:val="24"/>
          <w:lang w:eastAsia="ru-RU"/>
        </w:rPr>
        <w:t>).</w:t>
      </w:r>
    </w:p>
    <w:p w:rsidR="00AD67ED" w:rsidRPr="00AD67ED" w:rsidRDefault="00AD67ED" w:rsidP="00AD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Важным звеном лечения считают </w:t>
      </w:r>
      <w:proofErr w:type="spellStart"/>
      <w:r w:rsidRPr="00AD67ED">
        <w:rPr>
          <w:rFonts w:ascii="Times New Roman" w:hAnsi="Times New Roman"/>
          <w:bCs/>
          <w:sz w:val="24"/>
          <w:szCs w:val="24"/>
          <w:lang w:eastAsia="ru-RU"/>
        </w:rPr>
        <w:t>инфузионную</w:t>
      </w:r>
      <w:proofErr w:type="spellEnd"/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 терапию, которая включает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применение кристаллоидов и 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>средств для парентерального питания. Кристаллоиды предназначены для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регидратации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. Из кристаллоидов 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553367">
        <w:rPr>
          <w:rFonts w:ascii="Times New Roman" w:hAnsi="Times New Roman"/>
          <w:bCs/>
          <w:sz w:val="24"/>
          <w:szCs w:val="24"/>
          <w:lang w:eastAsia="ru-RU"/>
        </w:rPr>
        <w:t xml:space="preserve">спользуют комплексные растворы: 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раствор </w:t>
      </w:r>
      <w:proofErr w:type="spellStart"/>
      <w:r w:rsidRPr="00AD67ED">
        <w:rPr>
          <w:rFonts w:ascii="Times New Roman" w:hAnsi="Times New Roman"/>
          <w:bCs/>
          <w:sz w:val="24"/>
          <w:szCs w:val="24"/>
          <w:lang w:eastAsia="ru-RU"/>
        </w:rPr>
        <w:t>Рингера</w:t>
      </w:r>
      <w:proofErr w:type="spellEnd"/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–Локка, </w:t>
      </w:r>
      <w:proofErr w:type="spellStart"/>
      <w:r w:rsidRPr="00AD67ED">
        <w:rPr>
          <w:rFonts w:ascii="Times New Roman" w:hAnsi="Times New Roman"/>
          <w:bCs/>
          <w:sz w:val="24"/>
          <w:szCs w:val="24"/>
          <w:lang w:eastAsia="ru-RU"/>
        </w:rPr>
        <w:t>трисоль</w:t>
      </w:r>
      <w:proofErr w:type="spellEnd"/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AD67ED">
        <w:rPr>
          <w:rFonts w:ascii="Times New Roman" w:hAnsi="Times New Roman" w:cs="Calibri"/>
          <w:bCs/>
          <w:sz w:val="24"/>
          <w:szCs w:val="24"/>
          <w:lang w:eastAsia="ru-RU"/>
        </w:rPr>
        <w:t>хлосоль</w:t>
      </w:r>
      <w:proofErr w:type="spellEnd"/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AD67ED">
        <w:rPr>
          <w:rFonts w:ascii="Times New Roman" w:hAnsi="Times New Roman" w:cs="Calibri"/>
          <w:bCs/>
          <w:sz w:val="24"/>
          <w:szCs w:val="24"/>
          <w:lang w:eastAsia="ru-RU"/>
        </w:rPr>
        <w:t>Для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D67ED">
        <w:rPr>
          <w:rFonts w:ascii="Times New Roman" w:hAnsi="Times New Roman" w:cs="Calibri"/>
          <w:bCs/>
          <w:sz w:val="24"/>
          <w:szCs w:val="24"/>
          <w:lang w:eastAsia="ru-RU"/>
        </w:rPr>
        <w:t>парентерального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>питания применяют растворы глюкозы, аминокислот и жировые эмульсии об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щей энергетической ценностью до 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>1500 ккал в сутки. С целью лучшего усвоения глюкозы вводят инсулин. При снижен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ии общего объёма белка крови до 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>5 г/л показаны коллоидные растворы (5–10% раствор альбумина до 200–400 мл).</w:t>
      </w:r>
    </w:p>
    <w:p w:rsidR="00AD67ED" w:rsidRPr="00AD67ED" w:rsidRDefault="00AD67ED" w:rsidP="00AD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Объём </w:t>
      </w:r>
      <w:proofErr w:type="spellStart"/>
      <w:r w:rsidRPr="00AD67ED">
        <w:rPr>
          <w:rFonts w:ascii="Times New Roman" w:hAnsi="Times New Roman"/>
          <w:bCs/>
          <w:sz w:val="24"/>
          <w:szCs w:val="24"/>
          <w:lang w:eastAsia="ru-RU"/>
        </w:rPr>
        <w:t>инфузионной</w:t>
      </w:r>
      <w:proofErr w:type="spellEnd"/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 терапии составляет 1–3 л в зависимости от тяжести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токсикоза и массы тела больной. 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Критериями достаточности </w:t>
      </w:r>
      <w:proofErr w:type="spellStart"/>
      <w:r w:rsidRPr="00AD67ED">
        <w:rPr>
          <w:rFonts w:ascii="Times New Roman" w:hAnsi="Times New Roman"/>
          <w:bCs/>
          <w:sz w:val="24"/>
          <w:szCs w:val="24"/>
          <w:lang w:eastAsia="ru-RU"/>
        </w:rPr>
        <w:t>инфузионной</w:t>
      </w:r>
      <w:proofErr w:type="spellEnd"/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 терапии считают уменьшение обезвожив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ания и увеличение тургора кожи, 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нормализацию величины </w:t>
      </w:r>
      <w:proofErr w:type="spellStart"/>
      <w:r w:rsidRPr="00AD67ED">
        <w:rPr>
          <w:rFonts w:ascii="Times New Roman" w:hAnsi="Times New Roman"/>
          <w:bCs/>
          <w:sz w:val="24"/>
          <w:szCs w:val="24"/>
          <w:lang w:eastAsia="ru-RU"/>
        </w:rPr>
        <w:t>Ht</w:t>
      </w:r>
      <w:proofErr w:type="spellEnd"/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 и диуреза.</w:t>
      </w:r>
    </w:p>
    <w:p w:rsidR="00AD67ED" w:rsidRPr="00AD67ED" w:rsidRDefault="00553367" w:rsidP="00AD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AD67ED" w:rsidRPr="00AD67ED">
        <w:rPr>
          <w:rFonts w:ascii="Times New Roman" w:hAnsi="Times New Roman"/>
          <w:bCs/>
          <w:sz w:val="24"/>
          <w:szCs w:val="24"/>
          <w:lang w:eastAsia="ru-RU"/>
        </w:rPr>
        <w:t>азначают препараты, нормализующи</w:t>
      </w:r>
      <w:r w:rsidR="00AD67ED">
        <w:rPr>
          <w:rFonts w:ascii="Times New Roman" w:hAnsi="Times New Roman"/>
          <w:bCs/>
          <w:sz w:val="24"/>
          <w:szCs w:val="24"/>
          <w:lang w:eastAsia="ru-RU"/>
        </w:rPr>
        <w:t xml:space="preserve">е метаболизм. С учётом рвоты их </w:t>
      </w:r>
      <w:r w:rsidR="00AD67ED" w:rsidRPr="00AD67ED">
        <w:rPr>
          <w:rFonts w:ascii="Times New Roman" w:hAnsi="Times New Roman"/>
          <w:bCs/>
          <w:sz w:val="24"/>
          <w:szCs w:val="24"/>
          <w:lang w:eastAsia="ru-RU"/>
        </w:rPr>
        <w:t>целесообразно назначать парентерально: рибофлавин (1 мл 1% раствора внутр</w:t>
      </w:r>
      <w:r>
        <w:rPr>
          <w:rFonts w:ascii="Times New Roman" w:hAnsi="Times New Roman"/>
          <w:bCs/>
          <w:sz w:val="24"/>
          <w:szCs w:val="24"/>
          <w:lang w:eastAsia="ru-RU"/>
        </w:rPr>
        <w:t>имышечно)</w:t>
      </w:r>
      <w:r w:rsidR="00AD67ED"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="00AD67ED" w:rsidRPr="00AD67ED">
        <w:rPr>
          <w:rFonts w:ascii="Times New Roman" w:hAnsi="Times New Roman"/>
          <w:bCs/>
          <w:sz w:val="24"/>
          <w:szCs w:val="24"/>
          <w:lang w:eastAsia="ru-RU"/>
        </w:rPr>
        <w:t>актовегин</w:t>
      </w:r>
      <w:proofErr w:type="spellEnd"/>
      <w:r w:rsidR="00AD67ED"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 (5 </w:t>
      </w:r>
      <w:r w:rsidR="00AD67ED" w:rsidRPr="00AD67ED">
        <w:rPr>
          <w:rFonts w:ascii="Times New Roman" w:hAnsi="Times New Roman" w:cs="Calibri"/>
          <w:bCs/>
          <w:sz w:val="24"/>
          <w:szCs w:val="24"/>
          <w:lang w:eastAsia="ru-RU"/>
        </w:rPr>
        <w:t>мл</w:t>
      </w:r>
      <w:r w:rsidR="00AD67ED"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D67ED" w:rsidRPr="00AD67ED">
        <w:rPr>
          <w:rFonts w:ascii="Times New Roman" w:hAnsi="Times New Roman" w:cs="Calibri"/>
          <w:bCs/>
          <w:sz w:val="24"/>
          <w:szCs w:val="24"/>
          <w:lang w:eastAsia="ru-RU"/>
        </w:rPr>
        <w:t>внутр</w:t>
      </w:r>
      <w:r w:rsidR="00AD67ED" w:rsidRPr="00AD67ED">
        <w:rPr>
          <w:rFonts w:ascii="Times New Roman" w:hAnsi="Times New Roman"/>
          <w:bCs/>
          <w:sz w:val="24"/>
          <w:szCs w:val="24"/>
          <w:lang w:eastAsia="ru-RU"/>
        </w:rPr>
        <w:t>ивенно</w:t>
      </w:r>
      <w:r w:rsidR="00AD67ED">
        <w:rPr>
          <w:rFonts w:ascii="Times New Roman" w:hAnsi="Times New Roman"/>
          <w:bCs/>
          <w:sz w:val="24"/>
          <w:szCs w:val="24"/>
          <w:lang w:eastAsia="ru-RU"/>
        </w:rPr>
        <w:t xml:space="preserve">), </w:t>
      </w:r>
      <w:proofErr w:type="spellStart"/>
      <w:r w:rsidR="00AD67ED">
        <w:rPr>
          <w:rFonts w:ascii="Times New Roman" w:hAnsi="Times New Roman"/>
          <w:bCs/>
          <w:sz w:val="24"/>
          <w:szCs w:val="24"/>
          <w:lang w:eastAsia="ru-RU"/>
        </w:rPr>
        <w:t>эссенциальные</w:t>
      </w:r>
      <w:proofErr w:type="spellEnd"/>
      <w:r w:rsidR="00AD67ED">
        <w:rPr>
          <w:rFonts w:ascii="Times New Roman" w:hAnsi="Times New Roman"/>
          <w:bCs/>
          <w:sz w:val="24"/>
          <w:szCs w:val="24"/>
          <w:lang w:eastAsia="ru-RU"/>
        </w:rPr>
        <w:t xml:space="preserve"> фосфолипиды (5 </w:t>
      </w:r>
      <w:r w:rsidR="00AD67ED" w:rsidRPr="00AD67ED">
        <w:rPr>
          <w:rFonts w:ascii="Times New Roman" w:hAnsi="Times New Roman"/>
          <w:bCs/>
          <w:sz w:val="24"/>
          <w:szCs w:val="24"/>
          <w:lang w:eastAsia="ru-RU"/>
        </w:rPr>
        <w:t>мл внутривенно).</w:t>
      </w:r>
    </w:p>
    <w:p w:rsidR="002A1AE3" w:rsidRDefault="00AD67ED" w:rsidP="00AD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D67ED">
        <w:rPr>
          <w:rFonts w:ascii="Times New Roman" w:hAnsi="Times New Roman"/>
          <w:bCs/>
          <w:sz w:val="24"/>
          <w:szCs w:val="24"/>
          <w:lang w:eastAsia="ru-RU"/>
        </w:rPr>
        <w:t>Терапию продолжают до стойкого прекращения рвоты, нормализации общего сос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тояния, постепенного увеличения 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массы тела. </w:t>
      </w:r>
    </w:p>
    <w:p w:rsidR="007A1AD3" w:rsidRDefault="007A1AD3" w:rsidP="007A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proofErr w:type="spellStart"/>
      <w:r w:rsidRPr="007A1AD3">
        <w:rPr>
          <w:rFonts w:ascii="Times New Roman" w:hAnsi="Times New Roman"/>
          <w:bCs/>
          <w:i/>
          <w:sz w:val="24"/>
          <w:szCs w:val="24"/>
          <w:lang w:eastAsia="ru-RU"/>
        </w:rPr>
        <w:t>Фармакокинетика</w:t>
      </w:r>
      <w:proofErr w:type="spellEnd"/>
      <w:r w:rsidRPr="007A1AD3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и </w:t>
      </w:r>
      <w:proofErr w:type="spellStart"/>
      <w:r w:rsidRPr="007A1AD3">
        <w:rPr>
          <w:rFonts w:ascii="Times New Roman" w:hAnsi="Times New Roman"/>
          <w:bCs/>
          <w:i/>
          <w:sz w:val="24"/>
          <w:szCs w:val="24"/>
          <w:lang w:eastAsia="ru-RU"/>
        </w:rPr>
        <w:t>фармакодинамика</w:t>
      </w:r>
      <w:proofErr w:type="spellEnd"/>
      <w:r w:rsidRPr="007A1AD3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лекарственных препаратов, показания и противопоказания к применению лекарственных средств, побочные действия, характер взаимодействия лекарственных препаратов из однородных и различных лекарственных групп</w:t>
      </w:r>
    </w:p>
    <w:p w:rsidR="00317328" w:rsidRPr="00317328" w:rsidRDefault="00317328" w:rsidP="007A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17328" w:rsidRPr="00553367" w:rsidRDefault="00317328" w:rsidP="00553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17328">
        <w:rPr>
          <w:rFonts w:ascii="Times New Roman" w:hAnsi="Times New Roman"/>
          <w:b/>
          <w:bCs/>
          <w:sz w:val="24"/>
          <w:szCs w:val="24"/>
          <w:lang w:eastAsia="ru-RU"/>
        </w:rPr>
        <w:t>Атропина сульфат</w:t>
      </w:r>
    </w:p>
    <w:p w:rsidR="00317328" w:rsidRPr="00317328" w:rsidRDefault="00317328" w:rsidP="003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17328">
        <w:rPr>
          <w:rFonts w:ascii="Times New Roman" w:hAnsi="Times New Roman"/>
          <w:bCs/>
          <w:sz w:val="24"/>
          <w:szCs w:val="24"/>
          <w:lang w:eastAsia="ru-RU"/>
        </w:rPr>
        <w:t>Форма выпуска. Порошок, таблетки по 0,0005 г,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ампулы по 1 мл 0,1 % раствора</w:t>
      </w:r>
    </w:p>
    <w:p w:rsidR="007E34EA" w:rsidRDefault="00317328" w:rsidP="003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B71532">
        <w:rPr>
          <w:rFonts w:ascii="Times New Roman" w:hAnsi="Times New Roman"/>
          <w:bCs/>
          <w:i/>
          <w:sz w:val="24"/>
          <w:szCs w:val="24"/>
          <w:lang w:eastAsia="ru-RU"/>
        </w:rPr>
        <w:t>Фармакокинетика</w:t>
      </w:r>
      <w:proofErr w:type="spellEnd"/>
      <w:r w:rsidRPr="00B71532">
        <w:rPr>
          <w:rFonts w:ascii="Times New Roman" w:hAnsi="Times New Roman"/>
          <w:bCs/>
          <w:i/>
          <w:sz w:val="24"/>
          <w:szCs w:val="24"/>
          <w:lang w:eastAsia="ru-RU"/>
        </w:rPr>
        <w:t>.</w:t>
      </w:r>
      <w:r w:rsidR="001759F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 Максимальная концентрация в </w:t>
      </w:r>
      <w:proofErr w:type="gramStart"/>
      <w:r w:rsidRPr="00317328">
        <w:rPr>
          <w:rFonts w:ascii="Times New Roman" w:hAnsi="Times New Roman"/>
          <w:bCs/>
          <w:sz w:val="24"/>
          <w:szCs w:val="24"/>
          <w:lang w:eastAsia="ru-RU"/>
        </w:rPr>
        <w:t>крови  через</w:t>
      </w:r>
      <w:proofErr w:type="gramEnd"/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 15—50 мин после внутримышечного введения. Легко проника</w:t>
      </w:r>
      <w:r>
        <w:rPr>
          <w:rFonts w:ascii="Times New Roman" w:hAnsi="Times New Roman"/>
          <w:bCs/>
          <w:sz w:val="24"/>
          <w:szCs w:val="24"/>
          <w:lang w:eastAsia="ru-RU"/>
        </w:rPr>
        <w:t>ет во все ткани</w:t>
      </w:r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. Фаза распределения в организме около 6 ч. </w:t>
      </w:r>
    </w:p>
    <w:p w:rsidR="00317328" w:rsidRPr="00317328" w:rsidRDefault="00317328" w:rsidP="003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B71532">
        <w:rPr>
          <w:rFonts w:ascii="Times New Roman" w:hAnsi="Times New Roman"/>
          <w:bCs/>
          <w:i/>
          <w:sz w:val="24"/>
          <w:szCs w:val="24"/>
          <w:lang w:eastAsia="ru-RU"/>
        </w:rPr>
        <w:t>Фармакодинамика</w:t>
      </w:r>
      <w:proofErr w:type="spellEnd"/>
      <w:r w:rsidRPr="00B71532">
        <w:rPr>
          <w:rFonts w:ascii="Times New Roman" w:hAnsi="Times New Roman"/>
          <w:bCs/>
          <w:i/>
          <w:sz w:val="24"/>
          <w:szCs w:val="24"/>
          <w:lang w:eastAsia="ru-RU"/>
        </w:rPr>
        <w:t>.</w:t>
      </w:r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 Блокирует м-</w:t>
      </w:r>
      <w:proofErr w:type="spellStart"/>
      <w:r w:rsidRPr="00317328">
        <w:rPr>
          <w:rFonts w:ascii="Times New Roman" w:hAnsi="Times New Roman"/>
          <w:bCs/>
          <w:sz w:val="24"/>
          <w:szCs w:val="24"/>
          <w:lang w:eastAsia="ru-RU"/>
        </w:rPr>
        <w:t>холинорецепторы</w:t>
      </w:r>
      <w:proofErr w:type="spellEnd"/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 тканей и нарушает передачу нервных импульсов с </w:t>
      </w:r>
      <w:proofErr w:type="spellStart"/>
      <w:r w:rsidRPr="00317328">
        <w:rPr>
          <w:rFonts w:ascii="Times New Roman" w:hAnsi="Times New Roman"/>
          <w:bCs/>
          <w:sz w:val="24"/>
          <w:szCs w:val="24"/>
          <w:lang w:eastAsia="ru-RU"/>
        </w:rPr>
        <w:t>постганглионарных</w:t>
      </w:r>
      <w:proofErr w:type="spellEnd"/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 нервов на иннервируемые ими органы и ткани (сердце, гладкомышечные органы, железы внешней секреции). Действие на организм обусловлено изменением функции органов, в иннервации которых прева</w:t>
      </w:r>
      <w:r>
        <w:rPr>
          <w:rFonts w:ascii="Times New Roman" w:hAnsi="Times New Roman"/>
          <w:bCs/>
          <w:sz w:val="24"/>
          <w:szCs w:val="24"/>
          <w:lang w:eastAsia="ru-RU"/>
        </w:rPr>
        <w:t>лирует парасимпатический тонус.</w:t>
      </w:r>
    </w:p>
    <w:p w:rsidR="00317328" w:rsidRPr="00317328" w:rsidRDefault="00317328" w:rsidP="003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17328">
        <w:rPr>
          <w:rFonts w:ascii="Times New Roman" w:hAnsi="Times New Roman"/>
          <w:bCs/>
          <w:sz w:val="24"/>
          <w:szCs w:val="24"/>
          <w:lang w:eastAsia="ru-RU"/>
        </w:rPr>
        <w:t>Наиболее чувствительны к атропину м-</w:t>
      </w:r>
      <w:proofErr w:type="spellStart"/>
      <w:r w:rsidRPr="00317328">
        <w:rPr>
          <w:rFonts w:ascii="Times New Roman" w:hAnsi="Times New Roman"/>
          <w:bCs/>
          <w:sz w:val="24"/>
          <w:szCs w:val="24"/>
          <w:lang w:eastAsia="ru-RU"/>
        </w:rPr>
        <w:t>холинорецепторы</w:t>
      </w:r>
      <w:proofErr w:type="spellEnd"/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 слюнных, бронхиальных и потов</w:t>
      </w:r>
      <w:r w:rsidR="002A1AE3">
        <w:rPr>
          <w:rFonts w:ascii="Times New Roman" w:hAnsi="Times New Roman"/>
          <w:bCs/>
          <w:sz w:val="24"/>
          <w:szCs w:val="24"/>
          <w:lang w:eastAsia="ru-RU"/>
        </w:rPr>
        <w:t xml:space="preserve">ых </w:t>
      </w:r>
      <w:proofErr w:type="spellStart"/>
      <w:r w:rsidR="002A1AE3">
        <w:rPr>
          <w:rFonts w:ascii="Times New Roman" w:hAnsi="Times New Roman"/>
          <w:bCs/>
          <w:sz w:val="24"/>
          <w:szCs w:val="24"/>
          <w:lang w:eastAsia="ru-RU"/>
        </w:rPr>
        <w:t>желелез</w:t>
      </w:r>
      <w:proofErr w:type="spellEnd"/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. В малых дозах (0,2—0,8 мг) вызывает </w:t>
      </w:r>
      <w:proofErr w:type="spellStart"/>
      <w:r w:rsidRPr="00317328">
        <w:rPr>
          <w:rFonts w:ascii="Times New Roman" w:hAnsi="Times New Roman"/>
          <w:bCs/>
          <w:sz w:val="24"/>
          <w:szCs w:val="24"/>
          <w:lang w:eastAsia="ru-RU"/>
        </w:rPr>
        <w:t>урежение</w:t>
      </w:r>
      <w:proofErr w:type="spellEnd"/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 сердечных сокращений, так как стимулирует центр блуждающего нерва. В больших дозах вызывает тахикардию из-за угнетения влияния блуждающего нерва на синусовый узел. Снимая влияние блуждающего нерва на сердце, улучшает проводимость нервных импульсов. Наблюдается положительный </w:t>
      </w:r>
      <w:proofErr w:type="spellStart"/>
      <w:r w:rsidRPr="00317328">
        <w:rPr>
          <w:rFonts w:ascii="Times New Roman" w:hAnsi="Times New Roman"/>
          <w:bCs/>
          <w:sz w:val="24"/>
          <w:szCs w:val="24"/>
          <w:lang w:eastAsia="ru-RU"/>
        </w:rPr>
        <w:t>батмотропный</w:t>
      </w:r>
      <w:proofErr w:type="spellEnd"/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 эффект, возрастает минутный объем сердца, повышается артериальное</w:t>
      </w:r>
      <w:r w:rsidR="002A1AE3">
        <w:rPr>
          <w:rFonts w:ascii="Times New Roman" w:hAnsi="Times New Roman"/>
          <w:bCs/>
          <w:sz w:val="24"/>
          <w:szCs w:val="24"/>
          <w:lang w:eastAsia="ru-RU"/>
        </w:rPr>
        <w:t xml:space="preserve"> давление. При интоксикации </w:t>
      </w:r>
      <w:r w:rsidRPr="00317328">
        <w:rPr>
          <w:rFonts w:ascii="Times New Roman" w:hAnsi="Times New Roman"/>
          <w:bCs/>
          <w:sz w:val="24"/>
          <w:szCs w:val="24"/>
          <w:lang w:eastAsia="ru-RU"/>
        </w:rPr>
        <w:t>возникает гипотензия вследствие угнетения сосудодвигательного ц</w:t>
      </w:r>
      <w:r>
        <w:rPr>
          <w:rFonts w:ascii="Times New Roman" w:hAnsi="Times New Roman"/>
          <w:bCs/>
          <w:sz w:val="24"/>
          <w:szCs w:val="24"/>
          <w:lang w:eastAsia="ru-RU"/>
        </w:rPr>
        <w:t>ентра и симпатических ганглиев.</w:t>
      </w:r>
    </w:p>
    <w:p w:rsidR="00317328" w:rsidRPr="00317328" w:rsidRDefault="00317328" w:rsidP="003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17328">
        <w:rPr>
          <w:rFonts w:ascii="Times New Roman" w:hAnsi="Times New Roman"/>
          <w:bCs/>
          <w:sz w:val="24"/>
          <w:szCs w:val="24"/>
          <w:lang w:eastAsia="ru-RU"/>
        </w:rPr>
        <w:t>Тормозит секрецию пищеварительных желез: снижает отделение слюны, желудочного и кишечного сока. Снижается моторная фун</w:t>
      </w:r>
      <w:r w:rsidR="002A1AE3">
        <w:rPr>
          <w:rFonts w:ascii="Times New Roman" w:hAnsi="Times New Roman"/>
          <w:bCs/>
          <w:sz w:val="24"/>
          <w:szCs w:val="24"/>
          <w:lang w:eastAsia="ru-RU"/>
        </w:rPr>
        <w:t>кция пищеварительного аппарата</w:t>
      </w:r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. Вызывает выраженное и длительное падение тонуса мышц, частоты перистальтических сокращений желудка, </w:t>
      </w:r>
      <w:r w:rsidRPr="00317328">
        <w:rPr>
          <w:rFonts w:ascii="Times New Roman" w:hAnsi="Times New Roman"/>
          <w:bCs/>
          <w:sz w:val="24"/>
          <w:szCs w:val="24"/>
          <w:lang w:eastAsia="ru-RU"/>
        </w:rPr>
        <w:lastRenderedPageBreak/>
        <w:t>двенадцатиперстной кишки, тонкой и толстой кишок, умеренное по</w:t>
      </w:r>
      <w:r>
        <w:rPr>
          <w:rFonts w:ascii="Times New Roman" w:hAnsi="Times New Roman"/>
          <w:bCs/>
          <w:sz w:val="24"/>
          <w:szCs w:val="24"/>
          <w:lang w:eastAsia="ru-RU"/>
        </w:rPr>
        <w:t>нижение тонуса желчного пузыря.</w:t>
      </w:r>
    </w:p>
    <w:p w:rsidR="00317328" w:rsidRPr="00317328" w:rsidRDefault="00317328" w:rsidP="003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Тормозит желчеотделение, оказывает </w:t>
      </w:r>
      <w:proofErr w:type="spellStart"/>
      <w:r w:rsidRPr="00317328">
        <w:rPr>
          <w:rFonts w:ascii="Times New Roman" w:hAnsi="Times New Roman"/>
          <w:bCs/>
          <w:sz w:val="24"/>
          <w:szCs w:val="24"/>
          <w:lang w:eastAsia="ru-RU"/>
        </w:rPr>
        <w:t>холеспазмолитическое</w:t>
      </w:r>
      <w:proofErr w:type="spellEnd"/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 действие. У лиц с </w:t>
      </w:r>
      <w:proofErr w:type="spellStart"/>
      <w:r w:rsidRPr="00317328">
        <w:rPr>
          <w:rFonts w:ascii="Times New Roman" w:hAnsi="Times New Roman"/>
          <w:bCs/>
          <w:sz w:val="24"/>
          <w:szCs w:val="24"/>
          <w:lang w:eastAsia="ru-RU"/>
        </w:rPr>
        <w:t>гиперкинезией</w:t>
      </w:r>
      <w:proofErr w:type="spellEnd"/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 желчевыделительной системы под влиянием атропина снижается тонус, у лиц с гипокинезией тонус повышается до нормального уровня. Мышцы матки, мочевого пузыря и мочевыводящих путей под дей</w:t>
      </w:r>
      <w:r>
        <w:rPr>
          <w:rFonts w:ascii="Times New Roman" w:hAnsi="Times New Roman"/>
          <w:bCs/>
          <w:sz w:val="24"/>
          <w:szCs w:val="24"/>
          <w:lang w:eastAsia="ru-RU"/>
        </w:rPr>
        <w:t>ствием атропина расслабляются.</w:t>
      </w:r>
    </w:p>
    <w:p w:rsidR="00317328" w:rsidRDefault="00317328" w:rsidP="003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Понижает тонус гладких мышц </w:t>
      </w:r>
      <w:r w:rsidR="002A1AE3">
        <w:rPr>
          <w:rFonts w:ascii="Times New Roman" w:hAnsi="Times New Roman"/>
          <w:bCs/>
          <w:sz w:val="24"/>
          <w:szCs w:val="24"/>
          <w:lang w:eastAsia="ru-RU"/>
        </w:rPr>
        <w:t xml:space="preserve">внутренних органов </w:t>
      </w:r>
      <w:r w:rsidRPr="00317328">
        <w:rPr>
          <w:rFonts w:ascii="Times New Roman" w:hAnsi="Times New Roman"/>
          <w:bCs/>
          <w:sz w:val="24"/>
          <w:szCs w:val="24"/>
          <w:lang w:eastAsia="ru-RU"/>
        </w:rPr>
        <w:t>(спазмолитическое действие). Оказывая антиспастическое дейст</w:t>
      </w:r>
      <w:r>
        <w:rPr>
          <w:rFonts w:ascii="Times New Roman" w:hAnsi="Times New Roman"/>
          <w:bCs/>
          <w:sz w:val="24"/>
          <w:szCs w:val="24"/>
          <w:lang w:eastAsia="ru-RU"/>
        </w:rPr>
        <w:t>вие, дает болеутоляющий эффект.</w:t>
      </w:r>
      <w:r w:rsidR="007E34E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В больших дозах купирует </w:t>
      </w:r>
      <w:proofErr w:type="spellStart"/>
      <w:r w:rsidRPr="00317328">
        <w:rPr>
          <w:rFonts w:ascii="Times New Roman" w:hAnsi="Times New Roman"/>
          <w:bCs/>
          <w:sz w:val="24"/>
          <w:szCs w:val="24"/>
          <w:lang w:eastAsia="ru-RU"/>
        </w:rPr>
        <w:t>бронхоспазм</w:t>
      </w:r>
      <w:proofErr w:type="spellEnd"/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317328" w:rsidRPr="00317328" w:rsidRDefault="00317328" w:rsidP="003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Оказывает характерное влияние на центральную нервную систему. Обладая центральным </w:t>
      </w:r>
      <w:proofErr w:type="spellStart"/>
      <w:r w:rsidRPr="00317328">
        <w:rPr>
          <w:rFonts w:ascii="Times New Roman" w:hAnsi="Times New Roman"/>
          <w:bCs/>
          <w:sz w:val="24"/>
          <w:szCs w:val="24"/>
          <w:lang w:eastAsia="ru-RU"/>
        </w:rPr>
        <w:t>холиноблокирующим</w:t>
      </w:r>
      <w:proofErr w:type="spellEnd"/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 действием, угнетает подко</w:t>
      </w:r>
      <w:r w:rsidR="002A1AE3">
        <w:rPr>
          <w:rFonts w:ascii="Times New Roman" w:hAnsi="Times New Roman"/>
          <w:bCs/>
          <w:sz w:val="24"/>
          <w:szCs w:val="24"/>
          <w:lang w:eastAsia="ru-RU"/>
        </w:rPr>
        <w:t>рковые двигательные центры</w:t>
      </w:r>
      <w:r w:rsidRPr="00317328">
        <w:rPr>
          <w:rFonts w:ascii="Times New Roman" w:hAnsi="Times New Roman"/>
          <w:bCs/>
          <w:sz w:val="24"/>
          <w:szCs w:val="24"/>
          <w:lang w:eastAsia="ru-RU"/>
        </w:rPr>
        <w:t>. В больших дозах стимули</w:t>
      </w:r>
      <w:r w:rsidR="007E34EA">
        <w:rPr>
          <w:rFonts w:ascii="Times New Roman" w:hAnsi="Times New Roman"/>
          <w:bCs/>
          <w:sz w:val="24"/>
          <w:szCs w:val="24"/>
          <w:lang w:eastAsia="ru-RU"/>
        </w:rPr>
        <w:t>рует ЦНС</w:t>
      </w:r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 — может вызывать психическое и двигательное возбуждение, сильное беспокойство, галлюцинации, судороги. В очень больших дозах способствует резкому у</w:t>
      </w:r>
      <w:r w:rsidR="007E34EA">
        <w:rPr>
          <w:rFonts w:ascii="Times New Roman" w:hAnsi="Times New Roman"/>
          <w:bCs/>
          <w:sz w:val="24"/>
          <w:szCs w:val="24"/>
          <w:lang w:eastAsia="ru-RU"/>
        </w:rPr>
        <w:t>гнетению ЦНС</w:t>
      </w:r>
      <w:r>
        <w:rPr>
          <w:rFonts w:ascii="Times New Roman" w:hAnsi="Times New Roman"/>
          <w:bCs/>
          <w:sz w:val="24"/>
          <w:szCs w:val="24"/>
          <w:lang w:eastAsia="ru-RU"/>
        </w:rPr>
        <w:t>, кровообращения и дыхания.</w:t>
      </w:r>
    </w:p>
    <w:p w:rsidR="00317328" w:rsidRPr="002A1AE3" w:rsidRDefault="00317328" w:rsidP="003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2A1AE3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Применение. </w:t>
      </w:r>
    </w:p>
    <w:p w:rsidR="00317328" w:rsidRPr="00317328" w:rsidRDefault="00317328" w:rsidP="003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Для снижения парасимпатического тонуса вегетативной нервной системы; снижения секреторной активности желез внешней секреции и поджелудочной железы; </w:t>
      </w:r>
    </w:p>
    <w:p w:rsidR="00317328" w:rsidRDefault="00317328" w:rsidP="003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17328">
        <w:rPr>
          <w:rFonts w:ascii="Times New Roman" w:hAnsi="Times New Roman"/>
          <w:bCs/>
          <w:sz w:val="24"/>
          <w:szCs w:val="24"/>
          <w:lang w:eastAsia="ru-RU"/>
        </w:rPr>
        <w:t>Назначают внутрь (таблетки, порошки — 0,00025—0,001 г, 0,1% раствор), парентерально (0,25—1 мл 0,1 % раствора), Дозы подбираются индивидуально в зависимости от чувствительности к препарату. Эффективная доза—до п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оявления легкой сухости во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рту.</w:t>
      </w:r>
      <w:r w:rsidRPr="00317328">
        <w:rPr>
          <w:rFonts w:ascii="Times New Roman" w:hAnsi="Times New Roman"/>
          <w:bCs/>
          <w:sz w:val="24"/>
          <w:szCs w:val="24"/>
          <w:lang w:eastAsia="ru-RU"/>
        </w:rPr>
        <w:t>Больным</w:t>
      </w:r>
      <w:proofErr w:type="spellEnd"/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 хроническим гастритом (с ранней болью в </w:t>
      </w:r>
      <w:proofErr w:type="spellStart"/>
      <w:r w:rsidRPr="00317328">
        <w:rPr>
          <w:rFonts w:ascii="Times New Roman" w:hAnsi="Times New Roman"/>
          <w:bCs/>
          <w:sz w:val="24"/>
          <w:szCs w:val="24"/>
          <w:lang w:eastAsia="ru-RU"/>
        </w:rPr>
        <w:t>надчревье</w:t>
      </w:r>
      <w:proofErr w:type="spellEnd"/>
      <w:r w:rsidRPr="00317328">
        <w:rPr>
          <w:rFonts w:ascii="Times New Roman" w:hAnsi="Times New Roman"/>
          <w:bCs/>
          <w:sz w:val="24"/>
          <w:szCs w:val="24"/>
          <w:lang w:eastAsia="ru-RU"/>
        </w:rPr>
        <w:t>) назначают за 15—20 мин до еды, больным язвенной болезнью — через 1—1,5 ч после еды.</w:t>
      </w:r>
    </w:p>
    <w:p w:rsidR="00317328" w:rsidRPr="002A1AE3" w:rsidRDefault="00317328" w:rsidP="003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2A1AE3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Побочное действие. </w:t>
      </w:r>
    </w:p>
    <w:p w:rsidR="00317328" w:rsidRPr="00317328" w:rsidRDefault="002A1AE3" w:rsidP="003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317328"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овышенная индивидуальная чувствительность к препарату. </w:t>
      </w:r>
    </w:p>
    <w:p w:rsidR="00317328" w:rsidRPr="00317328" w:rsidRDefault="00317328" w:rsidP="003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При небольшой передозировке препарата возможны сухость во рту, жажда, расширение зрачков, нарушение аккомодации, тахикардия, затруднение мочеиспускания, атония кишок, головокружение, головная боль, фотофобии. В больших дозах вызывает резкое психическое и двигательное возбуждение типа острого психоза. </w:t>
      </w:r>
    </w:p>
    <w:p w:rsidR="00317328" w:rsidRDefault="00317328" w:rsidP="003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1AE3">
        <w:rPr>
          <w:rFonts w:ascii="Times New Roman" w:hAnsi="Times New Roman"/>
          <w:bCs/>
          <w:i/>
          <w:sz w:val="24"/>
          <w:szCs w:val="24"/>
          <w:lang w:eastAsia="ru-RU"/>
        </w:rPr>
        <w:t>Противопоказания к назначению</w:t>
      </w:r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72506D" w:rsidRDefault="00317328" w:rsidP="003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Глаукома, общее истощение, декомпенсация сердечной деятельности, активная форма туберкулеза легких. </w:t>
      </w:r>
    </w:p>
    <w:p w:rsidR="0072506D" w:rsidRPr="002A1AE3" w:rsidRDefault="00317328" w:rsidP="003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2A1AE3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Взаимодействие с другими лекарственными средствами. </w:t>
      </w:r>
    </w:p>
    <w:p w:rsidR="00317328" w:rsidRPr="00317328" w:rsidRDefault="00317328" w:rsidP="003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17328">
        <w:rPr>
          <w:rFonts w:ascii="Times New Roman" w:hAnsi="Times New Roman"/>
          <w:bCs/>
          <w:sz w:val="24"/>
          <w:szCs w:val="24"/>
          <w:lang w:eastAsia="ru-RU"/>
        </w:rPr>
        <w:t>В сочетании с наркотическими средствами способствует уменьшению продолжительности и глубины наркоза, с препаратами группы опия — ослабляет анальгезирующее действие опиатов; с ингибиторами МАО — потенцируется токсическое действие, нарушается деятельность сердечно-сосудистой системы (тахикардия и аритмия); с препаратами</w:t>
      </w:r>
      <w:r w:rsidR="0072506D">
        <w:rPr>
          <w:rFonts w:ascii="Times New Roman" w:hAnsi="Times New Roman"/>
          <w:bCs/>
          <w:sz w:val="24"/>
          <w:szCs w:val="24"/>
          <w:lang w:eastAsia="ru-RU"/>
        </w:rPr>
        <w:t xml:space="preserve"> дигиталиса — способствует таки</w:t>
      </w:r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е нарушению ритма сердца; при сочетании с клофелином — возможно нарушение предсердно-желудочковой проводимости за счет прямого действия препарата на проводимость по пучку Гиса; с </w:t>
      </w:r>
      <w:proofErr w:type="spellStart"/>
      <w:r w:rsidRPr="00317328">
        <w:rPr>
          <w:rFonts w:ascii="Times New Roman" w:hAnsi="Times New Roman"/>
          <w:bCs/>
          <w:sz w:val="24"/>
          <w:szCs w:val="24"/>
          <w:lang w:eastAsia="ru-RU"/>
        </w:rPr>
        <w:t>хинидином</w:t>
      </w:r>
      <w:proofErr w:type="spellEnd"/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 и </w:t>
      </w:r>
      <w:proofErr w:type="spellStart"/>
      <w:r w:rsidRPr="00317328">
        <w:rPr>
          <w:rFonts w:ascii="Times New Roman" w:hAnsi="Times New Roman"/>
          <w:bCs/>
          <w:sz w:val="24"/>
          <w:szCs w:val="24"/>
          <w:lang w:eastAsia="ru-RU"/>
        </w:rPr>
        <w:t>новокаинамидом</w:t>
      </w:r>
      <w:proofErr w:type="spellEnd"/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— </w:t>
      </w:r>
      <w:proofErr w:type="spellStart"/>
      <w:r w:rsidRPr="00317328">
        <w:rPr>
          <w:rFonts w:ascii="Times New Roman" w:hAnsi="Times New Roman"/>
          <w:bCs/>
          <w:sz w:val="24"/>
          <w:szCs w:val="24"/>
          <w:lang w:eastAsia="ru-RU"/>
        </w:rPr>
        <w:t>холинолитические</w:t>
      </w:r>
      <w:proofErr w:type="spellEnd"/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 эффекты суммируются; с основаниями —потеря активности; с ацетатом свинца, солями кальция, танином, препаратами ландыша, ст</w:t>
      </w:r>
      <w:r w:rsidR="007E34EA">
        <w:rPr>
          <w:rFonts w:ascii="Times New Roman" w:hAnsi="Times New Roman"/>
          <w:bCs/>
          <w:sz w:val="24"/>
          <w:szCs w:val="24"/>
          <w:lang w:eastAsia="ru-RU"/>
        </w:rPr>
        <w:t xml:space="preserve">рофанта, ихтиолом (10% раствор) </w:t>
      </w:r>
      <w:r w:rsidRPr="00317328">
        <w:rPr>
          <w:rFonts w:ascii="Times New Roman" w:hAnsi="Times New Roman"/>
          <w:bCs/>
          <w:sz w:val="24"/>
          <w:szCs w:val="24"/>
          <w:lang w:eastAsia="ru-RU"/>
        </w:rPr>
        <w:t>образует осадки. М-</w:t>
      </w:r>
      <w:proofErr w:type="spellStart"/>
      <w:r w:rsidRPr="00317328">
        <w:rPr>
          <w:rFonts w:ascii="Times New Roman" w:hAnsi="Times New Roman"/>
          <w:bCs/>
          <w:sz w:val="24"/>
          <w:szCs w:val="24"/>
          <w:lang w:eastAsia="ru-RU"/>
        </w:rPr>
        <w:t>холиноблокаторы</w:t>
      </w:r>
      <w:proofErr w:type="spellEnd"/>
      <w:r w:rsidRPr="00317328">
        <w:rPr>
          <w:rFonts w:ascii="Times New Roman" w:hAnsi="Times New Roman"/>
          <w:bCs/>
          <w:sz w:val="24"/>
          <w:szCs w:val="24"/>
          <w:lang w:eastAsia="ru-RU"/>
        </w:rPr>
        <w:t xml:space="preserve"> потенцируют эффекты барбитуратов, </w:t>
      </w:r>
      <w:proofErr w:type="spellStart"/>
      <w:r w:rsidRPr="00317328">
        <w:rPr>
          <w:rFonts w:ascii="Times New Roman" w:hAnsi="Times New Roman"/>
          <w:bCs/>
          <w:sz w:val="24"/>
          <w:szCs w:val="24"/>
          <w:lang w:eastAsia="ru-RU"/>
        </w:rPr>
        <w:t>ганглиоблокаторов</w:t>
      </w:r>
      <w:proofErr w:type="spellEnd"/>
      <w:r w:rsidRPr="00317328">
        <w:rPr>
          <w:rFonts w:ascii="Times New Roman" w:hAnsi="Times New Roman"/>
          <w:bCs/>
          <w:sz w:val="24"/>
          <w:szCs w:val="24"/>
          <w:lang w:eastAsia="ru-RU"/>
        </w:rPr>
        <w:t>, трициклических антидепрессантов и противогистаминных средств; усиливают эффекты адреномиметических средств.</w:t>
      </w:r>
    </w:p>
    <w:p w:rsidR="0072506D" w:rsidRPr="0072506D" w:rsidRDefault="0072506D" w:rsidP="002A1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72506D">
        <w:rPr>
          <w:rFonts w:ascii="Times New Roman" w:hAnsi="Times New Roman"/>
          <w:b/>
          <w:bCs/>
          <w:sz w:val="24"/>
          <w:szCs w:val="24"/>
          <w:lang w:eastAsia="ru-RU"/>
        </w:rPr>
        <w:t>Дроперилол</w:t>
      </w:r>
      <w:proofErr w:type="spellEnd"/>
    </w:p>
    <w:p w:rsidR="0072506D" w:rsidRPr="00B71532" w:rsidRDefault="0072506D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proofErr w:type="spellStart"/>
      <w:r w:rsidRPr="002A1AE3">
        <w:rPr>
          <w:rFonts w:ascii="Times New Roman" w:hAnsi="Times New Roman"/>
          <w:bCs/>
          <w:i/>
          <w:sz w:val="24"/>
          <w:szCs w:val="24"/>
          <w:lang w:eastAsia="ru-RU"/>
        </w:rPr>
        <w:t>Фармакодинамика</w:t>
      </w:r>
      <w:proofErr w:type="spellEnd"/>
      <w:r w:rsidRPr="002A1AE3">
        <w:rPr>
          <w:rFonts w:ascii="Times New Roman" w:hAnsi="Times New Roman"/>
          <w:bCs/>
          <w:i/>
          <w:sz w:val="24"/>
          <w:szCs w:val="24"/>
          <w:lang w:eastAsia="ru-RU"/>
        </w:rPr>
        <w:t>:</w:t>
      </w:r>
      <w:r w:rsidR="00B7153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относится к нейролептическим средствам, производное </w:t>
      </w:r>
      <w:proofErr w:type="spellStart"/>
      <w:r w:rsidRPr="0072506D">
        <w:rPr>
          <w:rFonts w:ascii="Times New Roman" w:hAnsi="Times New Roman"/>
          <w:bCs/>
          <w:sz w:val="24"/>
          <w:szCs w:val="24"/>
          <w:lang w:eastAsia="ru-RU"/>
        </w:rPr>
        <w:t>бутирофенона</w:t>
      </w:r>
      <w:proofErr w:type="spellEnd"/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B71532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казывает транквилизирующее, седативное, противошоковое, гипотермическое, антиаритмическое и противорвотное действие. Не обладает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EC6089">
        <w:rPr>
          <w:rFonts w:ascii="Times New Roman" w:hAnsi="Times New Roman"/>
          <w:bCs/>
          <w:sz w:val="24"/>
          <w:szCs w:val="24"/>
          <w:lang w:eastAsia="ru-RU"/>
        </w:rPr>
        <w:t>холиноблокирующей</w:t>
      </w:r>
      <w:proofErr w:type="spellEnd"/>
      <w:r w:rsidR="00EC6089">
        <w:rPr>
          <w:rFonts w:ascii="Times New Roman" w:hAnsi="Times New Roman"/>
          <w:bCs/>
          <w:sz w:val="24"/>
          <w:szCs w:val="24"/>
          <w:lang w:eastAsia="ru-RU"/>
        </w:rPr>
        <w:t xml:space="preserve"> активностью.</w:t>
      </w:r>
      <w:r w:rsidR="00B7153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 xml:space="preserve">Влияет на </w:t>
      </w:r>
      <w:proofErr w:type="spellStart"/>
      <w:r w:rsidRPr="0072506D">
        <w:rPr>
          <w:rFonts w:ascii="Times New Roman" w:hAnsi="Times New Roman"/>
          <w:bCs/>
          <w:sz w:val="24"/>
          <w:szCs w:val="24"/>
          <w:lang w:eastAsia="ru-RU"/>
        </w:rPr>
        <w:t>дофаминергич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>еские</w:t>
      </w:r>
      <w:proofErr w:type="spellEnd"/>
      <w:r w:rsidR="00EC6089">
        <w:rPr>
          <w:rFonts w:ascii="Times New Roman" w:hAnsi="Times New Roman"/>
          <w:bCs/>
          <w:sz w:val="24"/>
          <w:szCs w:val="24"/>
          <w:lang w:eastAsia="ru-RU"/>
        </w:rPr>
        <w:t xml:space="preserve"> структуры головного мозга.</w:t>
      </w:r>
      <w:r w:rsidR="00B7153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Противорвотное действие обусловлено блокадой </w:t>
      </w:r>
      <w:proofErr w:type="spellStart"/>
      <w:r w:rsidRPr="0072506D">
        <w:rPr>
          <w:rFonts w:ascii="Times New Roman" w:hAnsi="Times New Roman"/>
          <w:bCs/>
          <w:sz w:val="24"/>
          <w:szCs w:val="24"/>
          <w:lang w:eastAsia="ru-RU"/>
        </w:rPr>
        <w:t>дофаминовых</w:t>
      </w:r>
      <w:proofErr w:type="spellEnd"/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A0D3F">
        <w:rPr>
          <w:rFonts w:ascii="Times New Roman" w:hAnsi="Times New Roman"/>
          <w:bCs/>
          <w:sz w:val="24"/>
          <w:szCs w:val="24"/>
          <w:lang w:eastAsia="ru-RU"/>
        </w:rPr>
        <w:t xml:space="preserve">рецепторов 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>риггерной зоны рвотного центра.</w:t>
      </w:r>
      <w:r w:rsidR="00B7153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Гипотермическое действие обусловлено блокадой </w:t>
      </w:r>
      <w:proofErr w:type="spellStart"/>
      <w:r w:rsidRPr="0072506D">
        <w:rPr>
          <w:rFonts w:ascii="Times New Roman" w:hAnsi="Times New Roman"/>
          <w:bCs/>
          <w:sz w:val="24"/>
          <w:szCs w:val="24"/>
          <w:lang w:eastAsia="ru-RU"/>
        </w:rPr>
        <w:t>дофам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>иновых</w:t>
      </w:r>
      <w:proofErr w:type="spellEnd"/>
      <w:r w:rsidR="00EC6089">
        <w:rPr>
          <w:rFonts w:ascii="Times New Roman" w:hAnsi="Times New Roman"/>
          <w:bCs/>
          <w:sz w:val="24"/>
          <w:szCs w:val="24"/>
          <w:lang w:eastAsia="ru-RU"/>
        </w:rPr>
        <w:t xml:space="preserve"> рецепторов гипоталамуса.</w:t>
      </w:r>
      <w:r w:rsidR="00B7153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С влиянием на периферические альфа-</w:t>
      </w:r>
      <w:proofErr w:type="spellStart"/>
      <w:r w:rsidRPr="0072506D">
        <w:rPr>
          <w:rFonts w:ascii="Times New Roman" w:hAnsi="Times New Roman"/>
          <w:bCs/>
          <w:sz w:val="24"/>
          <w:szCs w:val="24"/>
          <w:lang w:eastAsia="ru-RU"/>
        </w:rPr>
        <w:t>адренорецепторы</w:t>
      </w:r>
      <w:proofErr w:type="spellEnd"/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 связано расширение кровеносных сосудов и снижение общего периферического сопротивления, снижение давления в легочной артерии (особенно, если оно высокое)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A1AD3" w:rsidRPr="00EF041C" w:rsidRDefault="0072506D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proofErr w:type="spellStart"/>
      <w:r w:rsidRPr="00EC6089">
        <w:rPr>
          <w:rFonts w:ascii="Times New Roman" w:hAnsi="Times New Roman"/>
          <w:bCs/>
          <w:i/>
          <w:sz w:val="24"/>
          <w:szCs w:val="24"/>
          <w:lang w:eastAsia="ru-RU"/>
        </w:rPr>
        <w:lastRenderedPageBreak/>
        <w:t>Фармакокинетика</w:t>
      </w:r>
      <w:proofErr w:type="spellEnd"/>
      <w:r w:rsidRPr="00EC6089">
        <w:rPr>
          <w:rFonts w:ascii="Times New Roman" w:hAnsi="Times New Roman"/>
          <w:bCs/>
          <w:i/>
          <w:sz w:val="24"/>
          <w:szCs w:val="24"/>
          <w:lang w:eastAsia="ru-RU"/>
        </w:rPr>
        <w:t>:</w:t>
      </w:r>
      <w:r w:rsidR="00B7153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B71532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ри внутривенном или внутримышечном введении действие наступает через 5-15 минут, максимальный эффект достигается через 30 мин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Нейролептический, транквилизирующий и седативный эффекты препарата длятся 2-4 часа, выраженное общее угнетающее действие на центральную нервную систему может достигать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 xml:space="preserve"> 12 часов.</w:t>
      </w:r>
      <w:r w:rsidR="00EF041C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Вывод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>ится почками в виде метаболитов.</w:t>
      </w:r>
    </w:p>
    <w:p w:rsidR="0072506D" w:rsidRPr="00EF041C" w:rsidRDefault="0072506D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C6089">
        <w:rPr>
          <w:rFonts w:ascii="Times New Roman" w:hAnsi="Times New Roman"/>
          <w:bCs/>
          <w:i/>
          <w:sz w:val="24"/>
          <w:szCs w:val="24"/>
          <w:lang w:eastAsia="ru-RU"/>
        </w:rPr>
        <w:t>Показания:</w:t>
      </w:r>
      <w:r w:rsidR="00EF041C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="00EF041C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ейролептанальгез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>ия</w:t>
      </w:r>
      <w:proofErr w:type="spellEnd"/>
      <w:r w:rsidR="00EC6089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EF041C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Обеспечение седативного эффекта, предупреждение тошноты и рвоты во время диагностическ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>их и хирургических манипуляций.</w:t>
      </w:r>
      <w:r w:rsidR="00EF041C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Боль и рвота в послеоперационном периоде, психомото</w:t>
      </w:r>
      <w:r w:rsidR="00EF041C">
        <w:rPr>
          <w:rFonts w:ascii="Times New Roman" w:hAnsi="Times New Roman"/>
          <w:bCs/>
          <w:sz w:val="24"/>
          <w:szCs w:val="24"/>
          <w:lang w:eastAsia="ru-RU"/>
        </w:rPr>
        <w:t>рное возбуждение.</w:t>
      </w:r>
    </w:p>
    <w:p w:rsidR="0072506D" w:rsidRPr="00EF041C" w:rsidRDefault="0072506D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C6089">
        <w:rPr>
          <w:rFonts w:ascii="Times New Roman" w:hAnsi="Times New Roman"/>
          <w:bCs/>
          <w:i/>
          <w:sz w:val="24"/>
          <w:szCs w:val="24"/>
          <w:lang w:eastAsia="ru-RU"/>
        </w:rPr>
        <w:t>Противопоказания:</w:t>
      </w:r>
      <w:r w:rsidR="00EF041C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EF041C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овышенная индивидуальна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 xml:space="preserve">я чувствительность к препарату; кома; 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экстрапирамидные нарушения;</w:t>
      </w:r>
      <w:r w:rsidR="00EF041C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кесарево сечение;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2506D">
        <w:rPr>
          <w:rFonts w:ascii="Times New Roman" w:hAnsi="Times New Roman"/>
          <w:bCs/>
          <w:sz w:val="24"/>
          <w:szCs w:val="24"/>
          <w:lang w:eastAsia="ru-RU"/>
        </w:rPr>
        <w:t>гипокалиемия</w:t>
      </w:r>
      <w:proofErr w:type="spellEnd"/>
      <w:r w:rsidRPr="0072506D">
        <w:rPr>
          <w:rFonts w:ascii="Times New Roman" w:hAnsi="Times New Roman"/>
          <w:bCs/>
          <w:sz w:val="24"/>
          <w:szCs w:val="24"/>
          <w:lang w:eastAsia="ru-RU"/>
        </w:rPr>
        <w:t>;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артериальная гипотензия;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синдром удлинения интервала QT;</w:t>
      </w:r>
    </w:p>
    <w:p w:rsidR="0072506D" w:rsidRPr="0072506D" w:rsidRDefault="0072506D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2506D">
        <w:rPr>
          <w:rFonts w:ascii="Times New Roman" w:hAnsi="Times New Roman"/>
          <w:bCs/>
          <w:sz w:val="24"/>
          <w:szCs w:val="24"/>
          <w:lang w:eastAsia="ru-RU"/>
        </w:rPr>
        <w:t>С осторожностью:</w:t>
      </w:r>
      <w:r w:rsidR="00EF041C">
        <w:rPr>
          <w:rFonts w:ascii="Times New Roman" w:hAnsi="Times New Roman"/>
          <w:bCs/>
          <w:sz w:val="24"/>
          <w:szCs w:val="24"/>
          <w:lang w:eastAsia="ru-RU"/>
        </w:rPr>
        <w:t xml:space="preserve"> п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еченочная и/или почечная недостаточность, алкоголизм, декомпенсированная хроническая сердечная недостаточность, эпил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>епсия, депрессия, беременность.</w:t>
      </w:r>
    </w:p>
    <w:p w:rsidR="0072506D" w:rsidRPr="0072506D" w:rsidRDefault="0072506D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2506D">
        <w:rPr>
          <w:rFonts w:ascii="Times New Roman" w:hAnsi="Times New Roman"/>
          <w:bCs/>
          <w:sz w:val="24"/>
          <w:szCs w:val="24"/>
          <w:lang w:eastAsia="ru-RU"/>
        </w:rPr>
        <w:t>Беременность и лактация:</w:t>
      </w:r>
      <w:r w:rsidR="00EF041C">
        <w:rPr>
          <w:rFonts w:ascii="Times New Roman" w:hAnsi="Times New Roman"/>
          <w:bCs/>
          <w:sz w:val="24"/>
          <w:szCs w:val="24"/>
          <w:lang w:eastAsia="ru-RU"/>
        </w:rPr>
        <w:t xml:space="preserve"> в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о время беременности </w:t>
      </w:r>
      <w:proofErr w:type="spellStart"/>
      <w:r w:rsidRPr="0072506D">
        <w:rPr>
          <w:rFonts w:ascii="Times New Roman" w:hAnsi="Times New Roman"/>
          <w:bCs/>
          <w:sz w:val="24"/>
          <w:szCs w:val="24"/>
          <w:lang w:eastAsia="ru-RU"/>
        </w:rPr>
        <w:t>дроперидол</w:t>
      </w:r>
      <w:proofErr w:type="spellEnd"/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 используют в случае крайней необходимости, когда терапевтический эффект оправды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>вает возможный риск применения.</w:t>
      </w:r>
      <w:r w:rsidR="00EF041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При применении </w:t>
      </w:r>
      <w:proofErr w:type="spellStart"/>
      <w:r w:rsidRPr="0072506D">
        <w:rPr>
          <w:rFonts w:ascii="Times New Roman" w:hAnsi="Times New Roman"/>
          <w:bCs/>
          <w:sz w:val="24"/>
          <w:szCs w:val="24"/>
          <w:lang w:eastAsia="ru-RU"/>
        </w:rPr>
        <w:t>дроперидола</w:t>
      </w:r>
      <w:proofErr w:type="spellEnd"/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 в период лактации кормл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>ение грудью следует прекратить.</w:t>
      </w:r>
    </w:p>
    <w:p w:rsidR="0072506D" w:rsidRPr="0072506D" w:rsidRDefault="0072506D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C6089">
        <w:rPr>
          <w:rFonts w:ascii="Times New Roman" w:hAnsi="Times New Roman"/>
          <w:bCs/>
          <w:i/>
          <w:sz w:val="24"/>
          <w:szCs w:val="24"/>
          <w:lang w:eastAsia="ru-RU"/>
        </w:rPr>
        <w:t>Способ применения и дозы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="00EF041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применяют подкожно, внутр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>имышечно и внутривенно.</w:t>
      </w:r>
      <w:r w:rsidR="00EF041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При введении препарата следует контролировать жизненно важные физ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>иологические функции организма.</w:t>
      </w:r>
    </w:p>
    <w:p w:rsidR="00EF041C" w:rsidRDefault="0072506D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Перед применением следует провести визуальный контроль инъекционного раствора </w:t>
      </w:r>
      <w:proofErr w:type="spellStart"/>
      <w:r w:rsidRPr="0072506D">
        <w:rPr>
          <w:rFonts w:ascii="Times New Roman" w:hAnsi="Times New Roman"/>
          <w:bCs/>
          <w:sz w:val="24"/>
          <w:szCs w:val="24"/>
          <w:lang w:eastAsia="ru-RU"/>
        </w:rPr>
        <w:t>дроперидола</w:t>
      </w:r>
      <w:proofErr w:type="spellEnd"/>
      <w:r w:rsidRPr="0072506D">
        <w:rPr>
          <w:rFonts w:ascii="Times New Roman" w:hAnsi="Times New Roman"/>
          <w:bCs/>
          <w:sz w:val="24"/>
          <w:szCs w:val="24"/>
          <w:lang w:eastAsia="ru-RU"/>
        </w:rPr>
        <w:t>. Нельзя использовать раствор, утративший прозрачность, приобретший цветну</w:t>
      </w:r>
      <w:r w:rsidR="00EF041C">
        <w:rPr>
          <w:rFonts w:ascii="Times New Roman" w:hAnsi="Times New Roman"/>
          <w:bCs/>
          <w:sz w:val="24"/>
          <w:szCs w:val="24"/>
          <w:lang w:eastAsia="ru-RU"/>
        </w:rPr>
        <w:t>ю окраску.</w:t>
      </w:r>
    </w:p>
    <w:p w:rsidR="0072506D" w:rsidRPr="00EF041C" w:rsidRDefault="0072506D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C6089">
        <w:rPr>
          <w:rFonts w:ascii="Times New Roman" w:hAnsi="Times New Roman"/>
          <w:bCs/>
          <w:i/>
          <w:sz w:val="24"/>
          <w:szCs w:val="24"/>
          <w:lang w:eastAsia="ru-RU"/>
        </w:rPr>
        <w:t>Побочные эффекты:</w:t>
      </w:r>
      <w:r w:rsidR="00EF041C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EF041C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ртериальная гипотензия средней тяжести и тахикардия, которые могут купиро</w:t>
      </w:r>
      <w:r w:rsidR="00EF041C">
        <w:rPr>
          <w:rFonts w:ascii="Times New Roman" w:hAnsi="Times New Roman"/>
          <w:bCs/>
          <w:sz w:val="24"/>
          <w:szCs w:val="24"/>
          <w:lang w:eastAsia="ru-RU"/>
        </w:rPr>
        <w:t>ваться без специальной терапии,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 дисфория, сонливост</w:t>
      </w:r>
      <w:r w:rsidR="00EF041C">
        <w:rPr>
          <w:rFonts w:ascii="Times New Roman" w:hAnsi="Times New Roman"/>
          <w:bCs/>
          <w:sz w:val="24"/>
          <w:szCs w:val="24"/>
          <w:lang w:eastAsia="ru-RU"/>
        </w:rPr>
        <w:t xml:space="preserve">ь в послеоперационный период, 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при использовании повышенных доз - беспокойство, моторная возбудимость, страх. Иногда наблюдается экстрапирамидная симптоматика, которую следует купировать а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>нтихолинергическими средствами.</w:t>
      </w:r>
      <w:r w:rsidR="00EF041C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Реже анафилаксия, головокружение, тре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 xml:space="preserve">мор, </w:t>
      </w:r>
      <w:proofErr w:type="spellStart"/>
      <w:r w:rsidR="00EC6089">
        <w:rPr>
          <w:rFonts w:ascii="Times New Roman" w:hAnsi="Times New Roman"/>
          <w:bCs/>
          <w:sz w:val="24"/>
          <w:szCs w:val="24"/>
          <w:lang w:eastAsia="ru-RU"/>
        </w:rPr>
        <w:t>бронхоспазм</w:t>
      </w:r>
      <w:proofErr w:type="spellEnd"/>
      <w:r w:rsidR="00EC6089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EF041C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В очень редких случаях наблюдается артериальная гипертензия и тахикардия - при комбинированном применении </w:t>
      </w:r>
      <w:proofErr w:type="spellStart"/>
      <w:r w:rsidRPr="0072506D">
        <w:rPr>
          <w:rFonts w:ascii="Times New Roman" w:hAnsi="Times New Roman"/>
          <w:bCs/>
          <w:sz w:val="24"/>
          <w:szCs w:val="24"/>
          <w:lang w:eastAsia="ru-RU"/>
        </w:rPr>
        <w:t>дроперидола</w:t>
      </w:r>
      <w:proofErr w:type="spellEnd"/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 с </w:t>
      </w:r>
      <w:proofErr w:type="spellStart"/>
      <w:r w:rsidRPr="0072506D">
        <w:rPr>
          <w:rFonts w:ascii="Times New Roman" w:hAnsi="Times New Roman"/>
          <w:bCs/>
          <w:sz w:val="24"/>
          <w:szCs w:val="24"/>
          <w:lang w:eastAsia="ru-RU"/>
        </w:rPr>
        <w:t>фентанилом</w:t>
      </w:r>
      <w:proofErr w:type="spellEnd"/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 или другими анальгет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>иками, вводимыми парентерально.</w:t>
      </w:r>
    </w:p>
    <w:p w:rsidR="0072506D" w:rsidRPr="0072506D" w:rsidRDefault="0072506D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Возможны тошнота, потеря аппетита, </w:t>
      </w:r>
      <w:proofErr w:type="spellStart"/>
      <w:r w:rsidRPr="0072506D">
        <w:rPr>
          <w:rFonts w:ascii="Times New Roman" w:hAnsi="Times New Roman"/>
          <w:bCs/>
          <w:sz w:val="24"/>
          <w:szCs w:val="24"/>
          <w:lang w:eastAsia="ru-RU"/>
        </w:rPr>
        <w:t>диспептические</w:t>
      </w:r>
      <w:proofErr w:type="spellEnd"/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 явления; редко - желтуха, нарушения функции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 xml:space="preserve"> печени, аллергические реакции.</w:t>
      </w:r>
    </w:p>
    <w:p w:rsidR="0072506D" w:rsidRPr="0072506D" w:rsidRDefault="0072506D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F041C">
        <w:rPr>
          <w:rFonts w:ascii="Times New Roman" w:hAnsi="Times New Roman"/>
          <w:bCs/>
          <w:i/>
          <w:sz w:val="24"/>
          <w:szCs w:val="24"/>
          <w:lang w:eastAsia="ru-RU"/>
        </w:rPr>
        <w:t>Взаимодействие:</w:t>
      </w:r>
      <w:r w:rsidR="00EF041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EF041C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роперидол</w:t>
      </w:r>
      <w:proofErr w:type="spellEnd"/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 усиливает действие других средств, угнетающих цен</w:t>
      </w:r>
      <w:r w:rsidR="00EF041C">
        <w:rPr>
          <w:rFonts w:ascii="Times New Roman" w:hAnsi="Times New Roman"/>
          <w:bCs/>
          <w:sz w:val="24"/>
          <w:szCs w:val="24"/>
          <w:lang w:eastAsia="ru-RU"/>
        </w:rPr>
        <w:t>тральную нервную систему (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барбитуратов, транквилизаторов, </w:t>
      </w:r>
      <w:proofErr w:type="spellStart"/>
      <w:r w:rsidRPr="0072506D">
        <w:rPr>
          <w:rFonts w:ascii="Times New Roman" w:hAnsi="Times New Roman"/>
          <w:bCs/>
          <w:sz w:val="24"/>
          <w:szCs w:val="24"/>
          <w:lang w:eastAsia="ru-RU"/>
        </w:rPr>
        <w:t>опиоидов</w:t>
      </w:r>
      <w:proofErr w:type="spellEnd"/>
      <w:r w:rsidRPr="0072506D">
        <w:rPr>
          <w:rFonts w:ascii="Times New Roman" w:hAnsi="Times New Roman"/>
          <w:bCs/>
          <w:sz w:val="24"/>
          <w:szCs w:val="24"/>
          <w:lang w:eastAsia="ru-RU"/>
        </w:rPr>
        <w:t>, средств общей ан</w:t>
      </w:r>
      <w:r w:rsidR="00EF041C">
        <w:rPr>
          <w:rFonts w:ascii="Times New Roman" w:hAnsi="Times New Roman"/>
          <w:bCs/>
          <w:sz w:val="24"/>
          <w:szCs w:val="24"/>
          <w:lang w:eastAsia="ru-RU"/>
        </w:rPr>
        <w:t>естезии). Д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озу </w:t>
      </w:r>
      <w:proofErr w:type="spellStart"/>
      <w:r w:rsidRPr="0072506D">
        <w:rPr>
          <w:rFonts w:ascii="Times New Roman" w:hAnsi="Times New Roman"/>
          <w:bCs/>
          <w:sz w:val="24"/>
          <w:szCs w:val="24"/>
          <w:lang w:eastAsia="ru-RU"/>
        </w:rPr>
        <w:t>дроперидола</w:t>
      </w:r>
      <w:proofErr w:type="spellEnd"/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 необходимо снизить, если были применены другие </w:t>
      </w:r>
      <w:proofErr w:type="spellStart"/>
      <w:r w:rsidRPr="0072506D">
        <w:rPr>
          <w:rFonts w:ascii="Times New Roman" w:hAnsi="Times New Roman"/>
          <w:bCs/>
          <w:sz w:val="24"/>
          <w:szCs w:val="24"/>
          <w:lang w:eastAsia="ru-RU"/>
        </w:rPr>
        <w:t>депрессанты</w:t>
      </w:r>
      <w:r w:rsidR="00EF041C">
        <w:rPr>
          <w:rFonts w:ascii="Times New Roman" w:hAnsi="Times New Roman"/>
          <w:bCs/>
          <w:sz w:val="24"/>
          <w:szCs w:val="24"/>
          <w:lang w:eastAsia="ru-RU"/>
        </w:rPr>
        <w:t>ЦНС</w:t>
      </w:r>
      <w:proofErr w:type="spellEnd"/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 и, наоборот, дозы других средств, </w:t>
      </w:r>
      <w:proofErr w:type="spellStart"/>
      <w:r w:rsidRPr="0072506D">
        <w:rPr>
          <w:rFonts w:ascii="Times New Roman" w:hAnsi="Times New Roman"/>
          <w:bCs/>
          <w:sz w:val="24"/>
          <w:szCs w:val="24"/>
          <w:lang w:eastAsia="ru-RU"/>
        </w:rPr>
        <w:t>угнетающих</w:t>
      </w:r>
      <w:r w:rsidR="00EF041C">
        <w:rPr>
          <w:rFonts w:ascii="Times New Roman" w:hAnsi="Times New Roman"/>
          <w:bCs/>
          <w:sz w:val="24"/>
          <w:szCs w:val="24"/>
          <w:lang w:eastAsia="ru-RU"/>
        </w:rPr>
        <w:t>ЦНС</w:t>
      </w:r>
      <w:proofErr w:type="spellEnd"/>
      <w:r w:rsidRPr="0072506D">
        <w:rPr>
          <w:rFonts w:ascii="Times New Roman" w:hAnsi="Times New Roman"/>
          <w:bCs/>
          <w:sz w:val="24"/>
          <w:szCs w:val="24"/>
          <w:lang w:eastAsia="ru-RU"/>
        </w:rPr>
        <w:t>, должны быть снижен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 xml:space="preserve">ы после применения </w:t>
      </w:r>
      <w:proofErr w:type="spellStart"/>
      <w:r w:rsidR="00EC6089">
        <w:rPr>
          <w:rFonts w:ascii="Times New Roman" w:hAnsi="Times New Roman"/>
          <w:bCs/>
          <w:sz w:val="24"/>
          <w:szCs w:val="24"/>
          <w:lang w:eastAsia="ru-RU"/>
        </w:rPr>
        <w:t>дроперидола</w:t>
      </w:r>
      <w:proofErr w:type="spellEnd"/>
      <w:r w:rsidR="00EC608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2506D" w:rsidRPr="0072506D" w:rsidRDefault="0072506D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72506D">
        <w:rPr>
          <w:rFonts w:ascii="Times New Roman" w:hAnsi="Times New Roman"/>
          <w:bCs/>
          <w:sz w:val="24"/>
          <w:szCs w:val="24"/>
          <w:lang w:eastAsia="ru-RU"/>
        </w:rPr>
        <w:t>Дроперидол</w:t>
      </w:r>
      <w:proofErr w:type="spellEnd"/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 проявляет антагонизм в отношении </w:t>
      </w:r>
      <w:r w:rsidR="00EF041C">
        <w:rPr>
          <w:rFonts w:ascii="Times New Roman" w:hAnsi="Times New Roman"/>
          <w:bCs/>
          <w:sz w:val="24"/>
          <w:szCs w:val="24"/>
          <w:lang w:eastAsia="ru-RU"/>
        </w:rPr>
        <w:t>симпатомиметических средств,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 потенцирует дейст</w:t>
      </w:r>
      <w:r w:rsidR="00EF041C">
        <w:rPr>
          <w:rFonts w:ascii="Times New Roman" w:hAnsi="Times New Roman"/>
          <w:bCs/>
          <w:sz w:val="24"/>
          <w:szCs w:val="24"/>
          <w:lang w:eastAsia="ru-RU"/>
        </w:rPr>
        <w:t xml:space="preserve">вие </w:t>
      </w:r>
      <w:proofErr w:type="spellStart"/>
      <w:r w:rsidR="00EF041C">
        <w:rPr>
          <w:rFonts w:ascii="Times New Roman" w:hAnsi="Times New Roman"/>
          <w:bCs/>
          <w:sz w:val="24"/>
          <w:szCs w:val="24"/>
          <w:lang w:eastAsia="ru-RU"/>
        </w:rPr>
        <w:t>антигипертензивных</w:t>
      </w:r>
      <w:proofErr w:type="spellEnd"/>
      <w:r w:rsidR="00EF041C">
        <w:rPr>
          <w:rFonts w:ascii="Times New Roman" w:hAnsi="Times New Roman"/>
          <w:bCs/>
          <w:sz w:val="24"/>
          <w:szCs w:val="24"/>
          <w:lang w:eastAsia="ru-RU"/>
        </w:rPr>
        <w:t xml:space="preserve"> средств,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 может ингибирова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 xml:space="preserve">ть действие агонистов </w:t>
      </w:r>
      <w:proofErr w:type="spellStart"/>
      <w:r w:rsidR="00EC6089">
        <w:rPr>
          <w:rFonts w:ascii="Times New Roman" w:hAnsi="Times New Roman"/>
          <w:bCs/>
          <w:sz w:val="24"/>
          <w:szCs w:val="24"/>
          <w:lang w:eastAsia="ru-RU"/>
        </w:rPr>
        <w:t>допамина</w:t>
      </w:r>
      <w:proofErr w:type="spellEnd"/>
      <w:r w:rsidR="00EC608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2506D" w:rsidRPr="00C97CCC" w:rsidRDefault="00C97CCC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Особые указания: 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применяют только в условиях стационар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При использовании следует предвидеть возможность развития артериальной гипотензи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Больные, получающие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роперидол</w:t>
      </w:r>
      <w:proofErr w:type="spellEnd"/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, должны находиться под 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>тщательным врачебным контролем.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Следует немедленно начинать соответствующую терапию, если имеет место повышение температуры, учащение сердеч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>ной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деятельности</w:t>
      </w:r>
      <w:r w:rsidR="00EC6089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="00EC6089">
        <w:rPr>
          <w:rFonts w:ascii="Times New Roman" w:hAnsi="Times New Roman"/>
          <w:bCs/>
          <w:sz w:val="24"/>
          <w:szCs w:val="24"/>
          <w:lang w:eastAsia="ru-RU"/>
        </w:rPr>
        <w:t>Дроперидол</w:t>
      </w:r>
      <w:proofErr w:type="spellEnd"/>
      <w:r w:rsidR="00EC608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влияет на кровообращение.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Гипотензия может сопровождаться </w:t>
      </w:r>
      <w:proofErr w:type="spellStart"/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гиповолемией</w:t>
      </w:r>
      <w:proofErr w:type="spellEnd"/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, поэтому необходима </w:t>
      </w:r>
      <w:proofErr w:type="spellStart"/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инфузионная</w:t>
      </w:r>
      <w:proofErr w:type="spellEnd"/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 терапия.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Во избежание ортостатической гипотензии нельзя быстро менять положение тела. Следует тщательно контролировать параметры физиологического состояния организма.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рименять с осторожностью больным с нарушением функций печени и почек.</w:t>
      </w:r>
    </w:p>
    <w:p w:rsidR="0072506D" w:rsidRPr="0072506D" w:rsidRDefault="0072506D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2506D" w:rsidRPr="00EC6089" w:rsidRDefault="0072506D" w:rsidP="00EC6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506D">
        <w:rPr>
          <w:rFonts w:ascii="Times New Roman" w:hAnsi="Times New Roman"/>
          <w:b/>
          <w:bCs/>
          <w:sz w:val="24"/>
          <w:szCs w:val="24"/>
          <w:lang w:eastAsia="ru-RU"/>
        </w:rPr>
        <w:t>Метоклопрамид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церукал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72506D" w:rsidRPr="00C97CCC" w:rsidRDefault="0072506D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proofErr w:type="spellStart"/>
      <w:r w:rsidRPr="00EC6089">
        <w:rPr>
          <w:rFonts w:ascii="Times New Roman" w:hAnsi="Times New Roman"/>
          <w:bCs/>
          <w:i/>
          <w:sz w:val="24"/>
          <w:szCs w:val="24"/>
          <w:lang w:eastAsia="ru-RU"/>
        </w:rPr>
        <w:t>Фармакодина</w:t>
      </w:r>
      <w:r w:rsidR="00C97CCC">
        <w:rPr>
          <w:rFonts w:ascii="Times New Roman" w:hAnsi="Times New Roman"/>
          <w:bCs/>
          <w:i/>
          <w:sz w:val="24"/>
          <w:szCs w:val="24"/>
          <w:lang w:eastAsia="ru-RU"/>
        </w:rPr>
        <w:t>мика</w:t>
      </w:r>
      <w:proofErr w:type="spellEnd"/>
      <w:r w:rsidR="00C97CCC">
        <w:rPr>
          <w:rFonts w:ascii="Times New Roman" w:hAnsi="Times New Roman"/>
          <w:bCs/>
          <w:i/>
          <w:sz w:val="24"/>
          <w:szCs w:val="24"/>
          <w:lang w:eastAsia="ru-RU"/>
        </w:rPr>
        <w:t xml:space="preserve">: </w:t>
      </w:r>
      <w:r w:rsidR="00C97CCC"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л</w:t>
      </w:r>
      <w:r w:rsidR="00C97CCC">
        <w:rPr>
          <w:rFonts w:ascii="Times New Roman" w:hAnsi="Times New Roman"/>
          <w:bCs/>
          <w:sz w:val="24"/>
          <w:szCs w:val="24"/>
          <w:lang w:eastAsia="ru-RU"/>
        </w:rPr>
        <w:t xml:space="preserve">окирует </w:t>
      </w:r>
      <w:proofErr w:type="spellStart"/>
      <w:r w:rsidR="00C97CCC">
        <w:rPr>
          <w:rFonts w:ascii="Times New Roman" w:hAnsi="Times New Roman"/>
          <w:bCs/>
          <w:sz w:val="24"/>
          <w:szCs w:val="24"/>
          <w:lang w:eastAsia="ru-RU"/>
        </w:rPr>
        <w:t>дофаминовые</w:t>
      </w:r>
      <w:proofErr w:type="spellEnd"/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, серотониновые рецепторы, повышает порог хеморецепторов рвотного центра. Увеличивает амплитуду сокращений </w:t>
      </w:r>
      <w:proofErr w:type="spellStart"/>
      <w:r w:rsidRPr="0072506D">
        <w:rPr>
          <w:rFonts w:ascii="Times New Roman" w:hAnsi="Times New Roman"/>
          <w:bCs/>
          <w:sz w:val="24"/>
          <w:szCs w:val="24"/>
          <w:lang w:eastAsia="ru-RU"/>
        </w:rPr>
        <w:t>антрального</w:t>
      </w:r>
      <w:proofErr w:type="spellEnd"/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 отдела желудка, ускоряет опорожнение желудка. За счет повышения давления в желчном пузыре и желчных протоках нормализует отделение желчи. Увеличивает давление сфинктера пищевода в состоянии покоя, предотвра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 xml:space="preserve">щая </w:t>
      </w:r>
      <w:proofErr w:type="spellStart"/>
      <w:r w:rsidR="0056318B">
        <w:rPr>
          <w:rFonts w:ascii="Times New Roman" w:hAnsi="Times New Roman"/>
          <w:bCs/>
          <w:sz w:val="24"/>
          <w:szCs w:val="24"/>
          <w:lang w:eastAsia="ru-RU"/>
        </w:rPr>
        <w:t>гастроэзофагальный</w:t>
      </w:r>
      <w:proofErr w:type="spellEnd"/>
      <w:r w:rsidR="0056318B">
        <w:rPr>
          <w:rFonts w:ascii="Times New Roman" w:hAnsi="Times New Roman"/>
          <w:bCs/>
          <w:sz w:val="24"/>
          <w:szCs w:val="24"/>
          <w:lang w:eastAsia="ru-RU"/>
        </w:rPr>
        <w:t xml:space="preserve"> рефлюкс.</w:t>
      </w:r>
      <w:r w:rsidR="00C97CC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Вызывает повышение альдостерона и стимулирует продукцию пролактина, что сопровождается крат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>ковременной задержкой жидкости.</w:t>
      </w:r>
    </w:p>
    <w:p w:rsidR="0072506D" w:rsidRPr="00C97CCC" w:rsidRDefault="00C97CCC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  <w:lang w:eastAsia="ru-RU"/>
        </w:rPr>
        <w:lastRenderedPageBreak/>
        <w:t>Фармакокинетика</w:t>
      </w:r>
      <w:proofErr w:type="spellEnd"/>
      <w:r>
        <w:rPr>
          <w:rFonts w:ascii="Times New Roman" w:hAnsi="Times New Roman"/>
          <w:bCs/>
          <w:i/>
          <w:sz w:val="24"/>
          <w:szCs w:val="24"/>
          <w:lang w:eastAsia="ru-RU"/>
        </w:rPr>
        <w:t>: п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осле приема внутрь 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50-70% абсорбируется в желудочно-кишечном тракте. Максимальная концентрация в плазме крови через 1-2 ч. Терапевтический эффект развивается через 30-60 мин после приема внутрь. При внутривенном введении начинает действовать через 1-3 мин. Продолжительность действия 1-2 ч. Проникает через гематоэнцефалический и плацентарны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>й барьеры. Метаболизм в печени.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Период полувыведения 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>4-6 ч. Элиминация почками.</w:t>
      </w:r>
    </w:p>
    <w:p w:rsidR="0072506D" w:rsidRPr="00C97CCC" w:rsidRDefault="00C97CCC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Показания: </w:t>
      </w: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рименяется при икоте, тошноте, рвоте, дискинезии желчевыводящих путей,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рефлюкс-эзофагите, метеоризме, 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при обострениях язвенной болезни желудка и двенадцатиперстной кишки.</w:t>
      </w:r>
    </w:p>
    <w:p w:rsidR="0072506D" w:rsidRPr="00C97CCC" w:rsidRDefault="0072506D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56318B">
        <w:rPr>
          <w:rFonts w:ascii="Times New Roman" w:hAnsi="Times New Roman"/>
          <w:bCs/>
          <w:i/>
          <w:sz w:val="24"/>
          <w:szCs w:val="24"/>
          <w:lang w:eastAsia="ru-RU"/>
        </w:rPr>
        <w:t>Противопок</w:t>
      </w:r>
      <w:r w:rsidR="00C97CCC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азания: </w:t>
      </w:r>
      <w:r w:rsidR="00C97CCC">
        <w:rPr>
          <w:rFonts w:ascii="Times New Roman" w:hAnsi="Times New Roman"/>
          <w:bCs/>
          <w:sz w:val="24"/>
          <w:szCs w:val="24"/>
          <w:lang w:eastAsia="ru-RU"/>
        </w:rPr>
        <w:t>ж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елудочно-кишечные кровотечения, перфорация желудка или кишечника, механическая кишечная непроходимость, глаукома, эпилепсия, 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>индивидуальная непереносимость.</w:t>
      </w:r>
    </w:p>
    <w:p w:rsidR="0072506D" w:rsidRPr="00C97CCC" w:rsidRDefault="00C97CCC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С осторожностью: </w:t>
      </w:r>
      <w:r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ронхиальная астма, печеночная и почечная недостаточность, артериальная гипертензия, пе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>риод лактации.</w:t>
      </w:r>
    </w:p>
    <w:p w:rsidR="0072506D" w:rsidRPr="0072506D" w:rsidRDefault="00C97CCC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Беременность и лактация: р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екомендации по FDA - категори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>я В. Применяется по показаниям.</w:t>
      </w:r>
    </w:p>
    <w:p w:rsidR="0072506D" w:rsidRPr="00C97CCC" w:rsidRDefault="00C97CCC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Способ применения и дозы: </w:t>
      </w:r>
      <w:r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нутрь по 5-10 мг 3-4 раза/</w:t>
      </w:r>
      <w:proofErr w:type="spellStart"/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сут</w:t>
      </w:r>
      <w:proofErr w:type="spellEnd"/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, запивая водой. Т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>аблетки проглатываются целиком.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Внутривенно и внутримыш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>ечно: по 10-20 мг 1-3 раза/</w:t>
      </w:r>
      <w:proofErr w:type="spellStart"/>
      <w:r w:rsidR="0056318B">
        <w:rPr>
          <w:rFonts w:ascii="Times New Roman" w:hAnsi="Times New Roman"/>
          <w:bCs/>
          <w:sz w:val="24"/>
          <w:szCs w:val="24"/>
          <w:lang w:eastAsia="ru-RU"/>
        </w:rPr>
        <w:t>сут</w:t>
      </w:r>
      <w:proofErr w:type="spellEnd"/>
      <w:r w:rsidR="0056318B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>Высшая суточная доза: 60 мг.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>Высшая разовая доза: 20 мг.</w:t>
      </w:r>
    </w:p>
    <w:p w:rsidR="0072506D" w:rsidRPr="0056318B" w:rsidRDefault="0072506D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56318B">
        <w:rPr>
          <w:rFonts w:ascii="Times New Roman" w:hAnsi="Times New Roman"/>
          <w:bCs/>
          <w:i/>
          <w:sz w:val="24"/>
          <w:szCs w:val="24"/>
          <w:lang w:eastAsia="ru-RU"/>
        </w:rPr>
        <w:t>Побочные эффекты:</w:t>
      </w:r>
    </w:p>
    <w:p w:rsidR="0072506D" w:rsidRPr="0072506D" w:rsidRDefault="0072506D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2506D">
        <w:rPr>
          <w:rFonts w:ascii="Times New Roman" w:hAnsi="Times New Roman"/>
          <w:bCs/>
          <w:sz w:val="24"/>
          <w:szCs w:val="24"/>
          <w:lang w:eastAsia="ru-RU"/>
        </w:rPr>
        <w:t>Центральная и периферическая нервная система: сонливость, головокружение, депрессия; гиперкинезы, спастическая к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>ривошея, явления паркинсонизма.</w:t>
      </w:r>
      <w:r w:rsidR="00C97CC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Систем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 xml:space="preserve">а кроветворения: </w:t>
      </w:r>
      <w:proofErr w:type="spellStart"/>
      <w:r w:rsidR="0056318B">
        <w:rPr>
          <w:rFonts w:ascii="Times New Roman" w:hAnsi="Times New Roman"/>
          <w:bCs/>
          <w:sz w:val="24"/>
          <w:szCs w:val="24"/>
          <w:lang w:eastAsia="ru-RU"/>
        </w:rPr>
        <w:t>агранулоцитоз</w:t>
      </w:r>
      <w:proofErr w:type="spellEnd"/>
      <w:r w:rsidR="0056318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C97CC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Пищеварительная система: диарея,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 xml:space="preserve"> запор, редко - сухость во рту.</w:t>
      </w:r>
      <w:r w:rsidR="00C97CC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2506D">
        <w:rPr>
          <w:rFonts w:ascii="Times New Roman" w:hAnsi="Times New Roman"/>
          <w:bCs/>
          <w:sz w:val="24"/>
          <w:szCs w:val="24"/>
          <w:lang w:eastAsia="ru-RU"/>
        </w:rPr>
        <w:t>Репродуктивная система: нарушения менструального ц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 xml:space="preserve">икла, гинекомастия, </w:t>
      </w:r>
      <w:proofErr w:type="spellStart"/>
      <w:r w:rsidR="0056318B">
        <w:rPr>
          <w:rFonts w:ascii="Times New Roman" w:hAnsi="Times New Roman"/>
          <w:bCs/>
          <w:sz w:val="24"/>
          <w:szCs w:val="24"/>
          <w:lang w:eastAsia="ru-RU"/>
        </w:rPr>
        <w:t>галакторея</w:t>
      </w:r>
      <w:proofErr w:type="spellEnd"/>
      <w:r w:rsidR="0056318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C97CC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>Аллергические реакции.</w:t>
      </w:r>
    </w:p>
    <w:p w:rsidR="0072506D" w:rsidRPr="00C97CCC" w:rsidRDefault="00C97CCC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Взаимодействие: </w:t>
      </w:r>
      <w:r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силивает действие парацетамола, ацетилсалициловой кислоты, </w:t>
      </w:r>
      <w:proofErr w:type="spellStart"/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леводопы</w:t>
      </w:r>
      <w:proofErr w:type="spellEnd"/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, этанола, лития, ампициллина, тетрациклина за счет ускорения всасывания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 вследствие у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>скоренной эвакуации из желудка.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Замедляет вс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 xml:space="preserve">асывание </w:t>
      </w:r>
      <w:proofErr w:type="spellStart"/>
      <w:r w:rsidR="0056318B">
        <w:rPr>
          <w:rFonts w:ascii="Times New Roman" w:hAnsi="Times New Roman"/>
          <w:bCs/>
          <w:sz w:val="24"/>
          <w:szCs w:val="24"/>
          <w:lang w:eastAsia="ru-RU"/>
        </w:rPr>
        <w:t>дигоксина</w:t>
      </w:r>
      <w:proofErr w:type="spellEnd"/>
      <w:r w:rsidR="0056318B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="0056318B">
        <w:rPr>
          <w:rFonts w:ascii="Times New Roman" w:hAnsi="Times New Roman"/>
          <w:bCs/>
          <w:sz w:val="24"/>
          <w:szCs w:val="24"/>
          <w:lang w:eastAsia="ru-RU"/>
        </w:rPr>
        <w:t>циметидина</w:t>
      </w:r>
      <w:proofErr w:type="spellEnd"/>
      <w:r w:rsidR="0056318B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Одновременное применение с ингибиторами </w:t>
      </w:r>
      <w:proofErr w:type="spellStart"/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моноаминооксидазы</w:t>
      </w:r>
      <w:proofErr w:type="spellEnd"/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 может спровоцировать р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>азвитие гипертонического криза.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 xml:space="preserve">Снижает эффекты </w:t>
      </w:r>
      <w:proofErr w:type="spellStart"/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бромкрип</w:t>
      </w:r>
      <w:r>
        <w:rPr>
          <w:rFonts w:ascii="Times New Roman" w:hAnsi="Times New Roman"/>
          <w:bCs/>
          <w:sz w:val="24"/>
          <w:szCs w:val="24"/>
          <w:lang w:eastAsia="ru-RU"/>
        </w:rPr>
        <w:t>тина</w:t>
      </w:r>
      <w:proofErr w:type="spellEnd"/>
      <w:r w:rsidR="0056318B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>Уси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ливает экстрапирамидные побочные эффект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ы при применении нейролептиков, 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действие препаратов, оказывающих угнетающее действи</w:t>
      </w:r>
      <w:r>
        <w:rPr>
          <w:rFonts w:ascii="Times New Roman" w:hAnsi="Times New Roman"/>
          <w:bCs/>
          <w:sz w:val="24"/>
          <w:szCs w:val="24"/>
          <w:lang w:eastAsia="ru-RU"/>
        </w:rPr>
        <w:t>е на ЦНС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2506D" w:rsidRDefault="0056318B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Особые указания:</w:t>
      </w:r>
      <w:r w:rsidR="00C97CCC">
        <w:rPr>
          <w:rFonts w:ascii="Times New Roman" w:hAnsi="Times New Roman"/>
          <w:bCs/>
          <w:sz w:val="24"/>
          <w:szCs w:val="24"/>
          <w:lang w:eastAsia="ru-RU"/>
        </w:rPr>
        <w:t xml:space="preserve"> О</w:t>
      </w:r>
      <w:r w:rsidR="0072506D" w:rsidRPr="0072506D">
        <w:rPr>
          <w:rFonts w:ascii="Times New Roman" w:hAnsi="Times New Roman"/>
          <w:bCs/>
          <w:sz w:val="24"/>
          <w:szCs w:val="24"/>
          <w:lang w:eastAsia="ru-RU"/>
        </w:rPr>
        <w:t>бщая продолжительность лечения не должна превышать 12 недель.</w:t>
      </w:r>
    </w:p>
    <w:p w:rsidR="0072506D" w:rsidRDefault="0072506D" w:rsidP="00563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72506D">
        <w:rPr>
          <w:rFonts w:ascii="Times New Roman" w:hAnsi="Times New Roman"/>
          <w:b/>
          <w:bCs/>
          <w:sz w:val="24"/>
          <w:szCs w:val="24"/>
          <w:lang w:eastAsia="ru-RU"/>
        </w:rPr>
        <w:t>Эссенциал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ьные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фосфолипиды</w:t>
      </w:r>
    </w:p>
    <w:p w:rsidR="0072506D" w:rsidRPr="00C97CCC" w:rsidRDefault="00C97CCC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  <w:lang w:eastAsia="ru-RU"/>
        </w:rPr>
        <w:t>Фармакодинамика</w:t>
      </w:r>
      <w:proofErr w:type="spellEnd"/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: 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>являются ос</w:t>
      </w:r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новными элементами структуры оболочки клеток и клеточных органелл.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Фосфолипиды </w:t>
      </w:r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вмешиваются в </w:t>
      </w:r>
      <w:r w:rsidR="0068634E">
        <w:rPr>
          <w:rFonts w:ascii="Times New Roman" w:hAnsi="Times New Roman"/>
          <w:bCs/>
          <w:sz w:val="24"/>
          <w:szCs w:val="24"/>
          <w:lang w:eastAsia="ru-RU"/>
        </w:rPr>
        <w:t>нарушенный обмен липидов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>. О</w:t>
      </w:r>
      <w:r w:rsidR="0068634E">
        <w:rPr>
          <w:rFonts w:ascii="Times New Roman" w:hAnsi="Times New Roman"/>
          <w:bCs/>
          <w:sz w:val="24"/>
          <w:szCs w:val="24"/>
          <w:lang w:eastAsia="ru-RU"/>
        </w:rPr>
        <w:t>казывают</w:t>
      </w:r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 нормализующее действие на метаболизм липидов и белков; на </w:t>
      </w:r>
      <w:proofErr w:type="spellStart"/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>дезинтоксикационную</w:t>
      </w:r>
      <w:proofErr w:type="spellEnd"/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 функцию печени; на восстановление и сохран</w:t>
      </w:r>
      <w:r w:rsidR="0068634E">
        <w:rPr>
          <w:rFonts w:ascii="Times New Roman" w:hAnsi="Times New Roman"/>
          <w:bCs/>
          <w:sz w:val="24"/>
          <w:szCs w:val="24"/>
          <w:lang w:eastAsia="ru-RU"/>
        </w:rPr>
        <w:t>ение клеточной структуры печени</w:t>
      </w:r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2506D" w:rsidRPr="0068634E" w:rsidRDefault="0068634E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  <w:lang w:eastAsia="ru-RU"/>
        </w:rPr>
        <w:t>Фармакокинетика</w:t>
      </w:r>
      <w:proofErr w:type="spellEnd"/>
      <w:r>
        <w:rPr>
          <w:rFonts w:ascii="Times New Roman" w:hAnsi="Times New Roman"/>
          <w:bCs/>
          <w:i/>
          <w:sz w:val="24"/>
          <w:szCs w:val="24"/>
          <w:lang w:eastAsia="ru-RU"/>
        </w:rPr>
        <w:t>: с</w:t>
      </w:r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вязываясь 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>с липопротеи</w:t>
      </w:r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>дами высокой плотно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 xml:space="preserve">сти, </w:t>
      </w:r>
      <w:proofErr w:type="spellStart"/>
      <w:r w:rsidR="0056318B">
        <w:rPr>
          <w:rFonts w:ascii="Times New Roman" w:hAnsi="Times New Roman"/>
          <w:bCs/>
          <w:sz w:val="24"/>
          <w:szCs w:val="24"/>
          <w:lang w:eastAsia="ru-RU"/>
        </w:rPr>
        <w:t>фосфатидилхолин</w:t>
      </w:r>
      <w:proofErr w:type="spellEnd"/>
      <w:r w:rsidR="0056318B">
        <w:rPr>
          <w:rFonts w:ascii="Times New Roman" w:hAnsi="Times New Roman"/>
          <w:bCs/>
          <w:sz w:val="24"/>
          <w:szCs w:val="24"/>
          <w:lang w:eastAsia="ru-RU"/>
        </w:rPr>
        <w:t xml:space="preserve"> поступает </w:t>
      </w:r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>в клетки печени. Период полувыведения холинового компонента составляет - 66 часов, а ненасы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>щенных жирных кислот - 32 часа.</w:t>
      </w:r>
    </w:p>
    <w:p w:rsidR="0068634E" w:rsidRDefault="0068634E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Показания: ж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>ировая дистрофия печени</w:t>
      </w:r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>; токсикоз беременности; пре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 xml:space="preserve">д- и послеоперационное лечение. </w:t>
      </w:r>
    </w:p>
    <w:p w:rsidR="0072506D" w:rsidRPr="0068634E" w:rsidRDefault="0068634E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Противопоказания: </w:t>
      </w: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>овышенная чувствительность к компонентам препарата, (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 xml:space="preserve">содержит </w:t>
      </w:r>
      <w:proofErr w:type="spellStart"/>
      <w:r w:rsidR="0056318B">
        <w:rPr>
          <w:rFonts w:ascii="Times New Roman" w:hAnsi="Times New Roman"/>
          <w:bCs/>
          <w:sz w:val="24"/>
          <w:szCs w:val="24"/>
          <w:lang w:eastAsia="ru-RU"/>
        </w:rPr>
        <w:t>бензиловый</w:t>
      </w:r>
      <w:proofErr w:type="spellEnd"/>
      <w:r w:rsidR="0056318B">
        <w:rPr>
          <w:rFonts w:ascii="Times New Roman" w:hAnsi="Times New Roman"/>
          <w:bCs/>
          <w:sz w:val="24"/>
          <w:szCs w:val="24"/>
          <w:lang w:eastAsia="ru-RU"/>
        </w:rPr>
        <w:t xml:space="preserve"> спирт).</w:t>
      </w:r>
    </w:p>
    <w:p w:rsidR="0072506D" w:rsidRPr="0056318B" w:rsidRDefault="0068634E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 осторожностью: п</w:t>
      </w:r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ри беременности, в связи с наличием в составе препарата </w:t>
      </w:r>
      <w:proofErr w:type="spellStart"/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>бензилового</w:t>
      </w:r>
      <w:proofErr w:type="spellEnd"/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 спирта, который может прон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икать через плацентарный барьер, </w:t>
      </w:r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>применение возможно только в случаях, когда ожидаемая польза терапии для матери превышае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>т потенциальный риск для плода.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Не рекомендуют применять </w:t>
      </w:r>
      <w:r>
        <w:rPr>
          <w:rFonts w:ascii="Times New Roman" w:hAnsi="Times New Roman"/>
          <w:bCs/>
          <w:sz w:val="24"/>
          <w:szCs w:val="24"/>
          <w:lang w:eastAsia="ru-RU"/>
        </w:rPr>
        <w:t>в период грудного</w:t>
      </w:r>
      <w:r w:rsidR="0056318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2506D" w:rsidRPr="0068634E" w:rsidRDefault="0068634E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Способ применения и дозы: </w:t>
      </w: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репарат предназначен для внутривенного введения, его не следует вводить подкожно и внутримышечно из-за возможных местных реакций раздражения. </w:t>
      </w:r>
      <w:r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ледует вводить внутривенно </w:t>
      </w:r>
      <w:proofErr w:type="spellStart"/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>струйно</w:t>
      </w:r>
      <w:proofErr w:type="spellEnd"/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 медленно по 5- 10 мл (1-2 ампулы) в сутки, в тяжёлых случаях - от 10 до 20 мл (2-4 ампулы) в сутки. За один раз допустимо вводи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ть до 10 мл (2 ампулы). Препарат </w:t>
      </w:r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можно вводить </w:t>
      </w:r>
      <w:proofErr w:type="spellStart"/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>капельно</w:t>
      </w:r>
      <w:proofErr w:type="spellEnd"/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>, со скоростью 40-50 кап/мин, растворяя в 250-300 мл 5 % декстрозы.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>Раствор должен оставаться прозрачным в течение всего времени введения. Рекомендуется как можно быстрее заменить парентеральное введение пероральным приемом препарата.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Не смешивать в одном шприце с другими лекарственными препаратами. Не разводить в 0,9 % растворе натрия хлорида и растворе </w:t>
      </w:r>
      <w:proofErr w:type="spellStart"/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>Рингера</w:t>
      </w:r>
      <w:proofErr w:type="spellEnd"/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>!</w:t>
      </w:r>
    </w:p>
    <w:p w:rsidR="0056318B" w:rsidRPr="0068634E" w:rsidRDefault="0068634E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lastRenderedPageBreak/>
        <w:t xml:space="preserve">Побочные эффекты: </w:t>
      </w: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>ри применении в высоких дозах редко возможно развитие диареи.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>озможно развитие реакций повышенной чувствительности.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72506D"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В очень редких случаях возможны кожные аллергические реакции (сыпь, экзантема или крапивница). </w:t>
      </w:r>
    </w:p>
    <w:p w:rsidR="0072506D" w:rsidRPr="0068634E" w:rsidRDefault="0072506D" w:rsidP="007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56318B">
        <w:rPr>
          <w:rFonts w:ascii="Times New Roman" w:hAnsi="Times New Roman"/>
          <w:bCs/>
          <w:i/>
          <w:sz w:val="24"/>
          <w:szCs w:val="24"/>
          <w:lang w:eastAsia="ru-RU"/>
        </w:rPr>
        <w:t>Взаимодействие:</w:t>
      </w:r>
      <w:r w:rsidR="0068634E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68634E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56318B">
        <w:rPr>
          <w:rFonts w:ascii="Times New Roman" w:hAnsi="Times New Roman"/>
          <w:bCs/>
          <w:sz w:val="24"/>
          <w:szCs w:val="24"/>
          <w:lang w:eastAsia="ru-RU"/>
        </w:rPr>
        <w:t>ет сведений</w:t>
      </w:r>
    </w:p>
    <w:p w:rsidR="00AD67ED" w:rsidRPr="00AD67ED" w:rsidRDefault="00AD67ED" w:rsidP="00AD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D67ED">
        <w:rPr>
          <w:rFonts w:ascii="Times New Roman" w:hAnsi="Times New Roman"/>
          <w:bCs/>
          <w:sz w:val="24"/>
          <w:szCs w:val="24"/>
          <w:lang w:eastAsia="ru-RU"/>
        </w:rPr>
        <w:t>Чрезмерная рвота беременных в отсутствие эффекта от комплексной терапии в те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чение 3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сут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служит </w:t>
      </w:r>
      <w:r w:rsidRPr="00AD67ED">
        <w:rPr>
          <w:rFonts w:ascii="Times New Roman" w:hAnsi="Times New Roman"/>
          <w:bCs/>
          <w:i/>
          <w:sz w:val="24"/>
          <w:szCs w:val="24"/>
          <w:lang w:eastAsia="ru-RU"/>
        </w:rPr>
        <w:t>показанием к прерыванию беременности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D67ED" w:rsidRPr="00AD67ED" w:rsidRDefault="00AD67ED" w:rsidP="00AD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Нарастание </w:t>
      </w:r>
      <w:proofErr w:type="spellStart"/>
      <w:r w:rsidRPr="00AD67ED">
        <w:rPr>
          <w:rFonts w:ascii="Times New Roman" w:hAnsi="Times New Roman"/>
          <w:bCs/>
          <w:sz w:val="24"/>
          <w:szCs w:val="24"/>
          <w:lang w:eastAsia="ru-RU"/>
        </w:rPr>
        <w:t>кетонурии</w:t>
      </w:r>
      <w:proofErr w:type="spellEnd"/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 и протеинурии, появление желтушной окраски кожи и склер, увеличен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ие температуры тела до 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субфебрильных значений считают </w:t>
      </w:r>
      <w:proofErr w:type="spellStart"/>
      <w:r w:rsidRPr="00AD67ED">
        <w:rPr>
          <w:rFonts w:ascii="Times New Roman" w:hAnsi="Times New Roman"/>
          <w:bCs/>
          <w:sz w:val="24"/>
          <w:szCs w:val="24"/>
          <w:lang w:eastAsia="ru-RU"/>
        </w:rPr>
        <w:t>прогностически</w:t>
      </w:r>
      <w:proofErr w:type="spellEnd"/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 неблагоприятными п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ризнаками, свидетельствующими о </w:t>
      </w:r>
      <w:r w:rsidRPr="00AD67ED">
        <w:rPr>
          <w:rFonts w:ascii="Times New Roman" w:hAnsi="Times New Roman"/>
          <w:bCs/>
          <w:sz w:val="24"/>
          <w:szCs w:val="24"/>
          <w:lang w:eastAsia="ru-RU"/>
        </w:rPr>
        <w:t>неэффективности проводимой терапии.</w:t>
      </w:r>
    </w:p>
    <w:p w:rsidR="00AD67ED" w:rsidRDefault="00AD67ED" w:rsidP="0017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D67ED">
        <w:rPr>
          <w:rFonts w:ascii="Times New Roman" w:hAnsi="Times New Roman"/>
          <w:bCs/>
          <w:sz w:val="24"/>
          <w:szCs w:val="24"/>
          <w:lang w:eastAsia="ru-RU"/>
        </w:rPr>
        <w:t xml:space="preserve">Неэффективность проводимой терапии служит показанием для прерывания беременности. </w:t>
      </w:r>
    </w:p>
    <w:p w:rsidR="00553367" w:rsidRPr="00553367" w:rsidRDefault="00553367" w:rsidP="00553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553367">
        <w:rPr>
          <w:rFonts w:ascii="Times New Roman" w:hAnsi="Times New Roman"/>
          <w:bCs/>
          <w:i/>
          <w:sz w:val="24"/>
          <w:szCs w:val="24"/>
          <w:lang w:eastAsia="ru-RU"/>
        </w:rPr>
        <w:t>Слюнотечение</w:t>
      </w:r>
    </w:p>
    <w:p w:rsidR="00553367" w:rsidRPr="00553367" w:rsidRDefault="00553367" w:rsidP="00553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53367">
        <w:rPr>
          <w:rFonts w:ascii="Times New Roman" w:hAnsi="Times New Roman"/>
          <w:bCs/>
          <w:sz w:val="24"/>
          <w:szCs w:val="24"/>
          <w:lang w:eastAsia="ru-RU"/>
        </w:rPr>
        <w:t>Слюнотечение (</w:t>
      </w:r>
      <w:proofErr w:type="spellStart"/>
      <w:r w:rsidRPr="00553367">
        <w:rPr>
          <w:rFonts w:ascii="Times New Roman" w:hAnsi="Times New Roman"/>
          <w:bCs/>
          <w:sz w:val="24"/>
          <w:szCs w:val="24"/>
          <w:lang w:eastAsia="ru-RU"/>
        </w:rPr>
        <w:t>птиализм</w:t>
      </w:r>
      <w:proofErr w:type="spellEnd"/>
      <w:r w:rsidRPr="00553367">
        <w:rPr>
          <w:rFonts w:ascii="Times New Roman" w:hAnsi="Times New Roman"/>
          <w:bCs/>
          <w:sz w:val="24"/>
          <w:szCs w:val="24"/>
          <w:lang w:eastAsia="ru-RU"/>
        </w:rPr>
        <w:t xml:space="preserve">) начинается с симптома избытка слюны в полости рта беременной. Женщина заглатывает ее, что приводит к переполнению желудка слюной. Это вызывает рвоту и утяжеляет состояние больной. </w:t>
      </w:r>
      <w:proofErr w:type="spellStart"/>
      <w:r w:rsidRPr="00553367">
        <w:rPr>
          <w:rFonts w:ascii="Times New Roman" w:hAnsi="Times New Roman"/>
          <w:bCs/>
          <w:sz w:val="24"/>
          <w:szCs w:val="24"/>
          <w:lang w:eastAsia="ru-RU"/>
        </w:rPr>
        <w:t>Птиализм</w:t>
      </w:r>
      <w:proofErr w:type="spellEnd"/>
      <w:r w:rsidRPr="00553367">
        <w:rPr>
          <w:rFonts w:ascii="Times New Roman" w:hAnsi="Times New Roman"/>
          <w:bCs/>
          <w:sz w:val="24"/>
          <w:szCs w:val="24"/>
          <w:lang w:eastAsia="ru-RU"/>
        </w:rPr>
        <w:t xml:space="preserve"> может проявляться как самостоятельное заболевание и при умеренном слюнотечении переносится легко. При тяжелой форме суточное отделение слюны может достигать нескольких литров. Это приводит к потере белков, углеводов, витаминов, солей и обезвоживанию организма. При слюнотечении проводят то же лечение, что и при рвоте. </w:t>
      </w:r>
    </w:p>
    <w:p w:rsidR="00553367" w:rsidRPr="005D3B8C" w:rsidRDefault="00553367" w:rsidP="00553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53367">
        <w:rPr>
          <w:rFonts w:ascii="Times New Roman" w:hAnsi="Times New Roman"/>
          <w:bCs/>
          <w:sz w:val="24"/>
          <w:szCs w:val="24"/>
          <w:lang w:eastAsia="ru-RU"/>
        </w:rPr>
        <w:t>При тяжелой форме рекомендуют лечение в стационаре, где создают условия для соблюдения лечебно-охранительного режима, назначают средства, регулирующие функцию нервной системы, при обезв</w:t>
      </w:r>
      <w:r w:rsidR="00173F2D">
        <w:rPr>
          <w:rFonts w:ascii="Times New Roman" w:hAnsi="Times New Roman"/>
          <w:bCs/>
          <w:sz w:val="24"/>
          <w:szCs w:val="24"/>
          <w:lang w:eastAsia="ru-RU"/>
        </w:rPr>
        <w:t xml:space="preserve">оживании - </w:t>
      </w:r>
      <w:proofErr w:type="spellStart"/>
      <w:r w:rsidR="00173F2D">
        <w:rPr>
          <w:rFonts w:ascii="Times New Roman" w:hAnsi="Times New Roman"/>
          <w:bCs/>
          <w:sz w:val="24"/>
          <w:szCs w:val="24"/>
          <w:lang w:eastAsia="ru-RU"/>
        </w:rPr>
        <w:t>инфузионную</w:t>
      </w:r>
      <w:proofErr w:type="spellEnd"/>
      <w:r w:rsidR="00173F2D">
        <w:rPr>
          <w:rFonts w:ascii="Times New Roman" w:hAnsi="Times New Roman"/>
          <w:bCs/>
          <w:sz w:val="24"/>
          <w:szCs w:val="24"/>
          <w:lang w:eastAsia="ru-RU"/>
        </w:rPr>
        <w:t xml:space="preserve"> терапию. </w:t>
      </w:r>
      <w:r w:rsidRPr="00553367">
        <w:rPr>
          <w:rFonts w:ascii="Times New Roman" w:hAnsi="Times New Roman"/>
          <w:bCs/>
          <w:sz w:val="24"/>
          <w:szCs w:val="24"/>
          <w:lang w:eastAsia="ru-RU"/>
        </w:rPr>
        <w:t>Одновременно рекомендовано полоскание рта настоем шалфея, ромашки. При сильном слюнотечении можно применять атропин по 0,0005 г 2 раза в день. Для предупреждения мацерации кожу лица смазывают вазелином или детским кремом.</w:t>
      </w:r>
    </w:p>
    <w:p w:rsidR="00173F2D" w:rsidRDefault="00173F2D" w:rsidP="005631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D3B8C" w:rsidRDefault="0056318B" w:rsidP="005631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6318B">
        <w:rPr>
          <w:rFonts w:ascii="Times New Roman" w:hAnsi="Times New Roman"/>
          <w:bCs/>
          <w:sz w:val="24"/>
          <w:szCs w:val="24"/>
          <w:lang w:eastAsia="ru-RU"/>
        </w:rPr>
        <w:t>РЕДКО ВСТРЕЧАЮЩИЕСЯ ФОРМЫ</w:t>
      </w:r>
    </w:p>
    <w:p w:rsidR="0056318B" w:rsidRPr="0056318B" w:rsidRDefault="0056318B" w:rsidP="007839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6318B">
        <w:rPr>
          <w:rFonts w:ascii="Times New Roman" w:hAnsi="Times New Roman"/>
          <w:bCs/>
          <w:i/>
          <w:sz w:val="24"/>
          <w:szCs w:val="24"/>
          <w:lang w:eastAsia="ru-RU"/>
        </w:rPr>
        <w:t>Дерматозы беременных</w:t>
      </w:r>
      <w:r w:rsidR="00783954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Эта группа кожных заболеваний, которые возникают при беременности и проходят после ее окончания. Наиболее частой формой дерматозов является зуд беременных. Он может ограничиваться областью вульвы, может распространяться по всему телу. Зуд может быть мучительным, вызывать раздражительность, нарушение сна. </w:t>
      </w:r>
      <w:r w:rsidR="00173F2D">
        <w:rPr>
          <w:rFonts w:ascii="Times New Roman" w:hAnsi="Times New Roman"/>
          <w:bCs/>
          <w:sz w:val="24"/>
          <w:szCs w:val="24"/>
          <w:lang w:eastAsia="ru-RU"/>
        </w:rPr>
        <w:t xml:space="preserve">Его </w:t>
      </w:r>
      <w:r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необходимо дифференцировать с состояниями, сопровождающимися зудом (сахарный диабет, грибковые заболевания кожи, трихомониаз, аллергические реакции). </w:t>
      </w:r>
    </w:p>
    <w:p w:rsidR="0056318B" w:rsidRPr="0056318B" w:rsidRDefault="0056318B" w:rsidP="007839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Для лечения используют седативные средства, антигистаминные препараты, витамины, общее ультрафиолетовое облучение. </w:t>
      </w:r>
    </w:p>
    <w:p w:rsidR="0056318B" w:rsidRPr="0056318B" w:rsidRDefault="0056318B" w:rsidP="007839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Редко встречается </w:t>
      </w:r>
      <w:r w:rsidRPr="00783954">
        <w:rPr>
          <w:rFonts w:ascii="Times New Roman" w:hAnsi="Times New Roman"/>
          <w:bCs/>
          <w:i/>
          <w:sz w:val="24"/>
          <w:szCs w:val="24"/>
          <w:lang w:eastAsia="ru-RU"/>
        </w:rPr>
        <w:t>экзема</w:t>
      </w:r>
      <w:r w:rsidRPr="0056318B">
        <w:rPr>
          <w:rFonts w:ascii="Times New Roman" w:hAnsi="Times New Roman"/>
          <w:bCs/>
          <w:sz w:val="24"/>
          <w:szCs w:val="24"/>
          <w:lang w:eastAsia="ru-RU"/>
        </w:rPr>
        <w:t>, заболевания, вызыв</w:t>
      </w:r>
      <w:r w:rsidR="00173F2D">
        <w:rPr>
          <w:rFonts w:ascii="Times New Roman" w:hAnsi="Times New Roman"/>
          <w:bCs/>
          <w:sz w:val="24"/>
          <w:szCs w:val="24"/>
          <w:lang w:eastAsia="ru-RU"/>
        </w:rPr>
        <w:t xml:space="preserve">аемые герпетическими вирусами.  </w:t>
      </w:r>
      <w:r w:rsidRPr="0056318B">
        <w:rPr>
          <w:rFonts w:ascii="Times New Roman" w:hAnsi="Times New Roman"/>
          <w:bCs/>
          <w:sz w:val="24"/>
          <w:szCs w:val="24"/>
          <w:lang w:eastAsia="ru-RU"/>
        </w:rPr>
        <w:t>Наиболее опасно герпетиформное и</w:t>
      </w:r>
      <w:r w:rsidR="00783954">
        <w:rPr>
          <w:rFonts w:ascii="Times New Roman" w:hAnsi="Times New Roman"/>
          <w:bCs/>
          <w:sz w:val="24"/>
          <w:szCs w:val="24"/>
          <w:lang w:eastAsia="ru-RU"/>
        </w:rPr>
        <w:t>мпетиго</w:t>
      </w:r>
      <w:r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. Это заболевание может привести к летальному исходу. Оно проявляется пустулезной сыпью. </w:t>
      </w:r>
      <w:r w:rsidR="00173F2D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аболевание связано с эндокринными расстройствами, с нарушением функции паращитовидных желез. Характерны </w:t>
      </w:r>
      <w:r w:rsidR="00783954">
        <w:rPr>
          <w:rFonts w:ascii="Times New Roman" w:hAnsi="Times New Roman"/>
          <w:bCs/>
          <w:sz w:val="24"/>
          <w:szCs w:val="24"/>
          <w:lang w:eastAsia="ru-RU"/>
        </w:rPr>
        <w:t xml:space="preserve">длительная лихорадка </w:t>
      </w:r>
      <w:r w:rsidRPr="0056318B">
        <w:rPr>
          <w:rFonts w:ascii="Times New Roman" w:hAnsi="Times New Roman"/>
          <w:bCs/>
          <w:sz w:val="24"/>
          <w:szCs w:val="24"/>
          <w:lang w:eastAsia="ru-RU"/>
        </w:rPr>
        <w:t>септического типа, ознобы, рвота, понос, бр</w:t>
      </w:r>
      <w:r w:rsidR="00286284">
        <w:rPr>
          <w:rFonts w:ascii="Times New Roman" w:hAnsi="Times New Roman"/>
          <w:bCs/>
          <w:sz w:val="24"/>
          <w:szCs w:val="24"/>
          <w:lang w:eastAsia="ru-RU"/>
        </w:rPr>
        <w:t xml:space="preserve">ед, судороги. Зуд </w:t>
      </w:r>
      <w:r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отсутствует. </w:t>
      </w:r>
      <w:r w:rsidR="00286284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56318B">
        <w:rPr>
          <w:rFonts w:ascii="Times New Roman" w:hAnsi="Times New Roman"/>
          <w:bCs/>
          <w:sz w:val="24"/>
          <w:szCs w:val="24"/>
          <w:lang w:eastAsia="ru-RU"/>
        </w:rPr>
        <w:t>ожет закончиться летально через несколько дней или недель,</w:t>
      </w:r>
      <w:r w:rsidR="00286284">
        <w:rPr>
          <w:rFonts w:ascii="Times New Roman" w:hAnsi="Times New Roman"/>
          <w:bCs/>
          <w:sz w:val="24"/>
          <w:szCs w:val="24"/>
          <w:lang w:eastAsia="ru-RU"/>
        </w:rPr>
        <w:t xml:space="preserve"> но может протекать длительно.  </w:t>
      </w:r>
      <w:r w:rsidRPr="0056318B">
        <w:rPr>
          <w:rFonts w:ascii="Times New Roman" w:hAnsi="Times New Roman"/>
          <w:bCs/>
          <w:sz w:val="24"/>
          <w:szCs w:val="24"/>
          <w:lang w:eastAsia="ru-RU"/>
        </w:rPr>
        <w:t>Для лечения используют препараты кальция</w:t>
      </w:r>
      <w:r w:rsidR="00286284">
        <w:rPr>
          <w:rFonts w:ascii="Times New Roman" w:hAnsi="Times New Roman"/>
          <w:bCs/>
          <w:sz w:val="24"/>
          <w:szCs w:val="24"/>
          <w:lang w:eastAsia="ru-RU"/>
        </w:rPr>
        <w:t xml:space="preserve">, витамин D2, </w:t>
      </w:r>
      <w:proofErr w:type="spellStart"/>
      <w:r w:rsidR="00286284">
        <w:rPr>
          <w:rFonts w:ascii="Times New Roman" w:hAnsi="Times New Roman"/>
          <w:bCs/>
          <w:sz w:val="24"/>
          <w:szCs w:val="24"/>
          <w:lang w:eastAsia="ru-RU"/>
        </w:rPr>
        <w:t>глюкокортикоиды</w:t>
      </w:r>
      <w:proofErr w:type="spellEnd"/>
      <w:r w:rsidR="00286284">
        <w:rPr>
          <w:rFonts w:ascii="Times New Roman" w:hAnsi="Times New Roman"/>
          <w:bCs/>
          <w:sz w:val="24"/>
          <w:szCs w:val="24"/>
          <w:lang w:eastAsia="ru-RU"/>
        </w:rPr>
        <w:t xml:space="preserve">; </w:t>
      </w:r>
      <w:proofErr w:type="spellStart"/>
      <w:r w:rsidRPr="0056318B">
        <w:rPr>
          <w:rFonts w:ascii="Times New Roman" w:hAnsi="Times New Roman"/>
          <w:bCs/>
          <w:sz w:val="24"/>
          <w:szCs w:val="24"/>
          <w:lang w:eastAsia="ru-RU"/>
        </w:rPr>
        <w:t>местно</w:t>
      </w:r>
      <w:proofErr w:type="spellEnd"/>
      <w:r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 — теплые ванны с раствором калия перманганата, вскрытие пустул, дезинфицирующие мази. При отсутствии успеха или недостаточной эффективности лечения беременность следует прервать. </w:t>
      </w:r>
    </w:p>
    <w:p w:rsidR="0056318B" w:rsidRPr="0056318B" w:rsidRDefault="0056318B" w:rsidP="007839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i/>
          <w:sz w:val="24"/>
          <w:szCs w:val="24"/>
          <w:lang w:eastAsia="ru-RU"/>
        </w:rPr>
        <w:t>Тетания беременных</w:t>
      </w:r>
      <w:r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 проявляется судорогами мышц верхних конечностей («рука акушера»), реже нижних конечностей («нога балерины»), лица («рыбий рот»). В основе лежит понижение или выпадение функции паращит</w:t>
      </w:r>
      <w:r w:rsidR="00286284">
        <w:rPr>
          <w:rFonts w:ascii="Times New Roman" w:hAnsi="Times New Roman"/>
          <w:bCs/>
          <w:sz w:val="24"/>
          <w:szCs w:val="24"/>
          <w:lang w:eastAsia="ru-RU"/>
        </w:rPr>
        <w:t xml:space="preserve">овидных желез и </w:t>
      </w:r>
      <w:r w:rsidRPr="0056318B">
        <w:rPr>
          <w:rFonts w:ascii="Times New Roman" w:hAnsi="Times New Roman"/>
          <w:bCs/>
          <w:sz w:val="24"/>
          <w:szCs w:val="24"/>
          <w:lang w:eastAsia="ru-RU"/>
        </w:rPr>
        <w:t>нарушение обмена кальция. При тяжелом течении или обострении во время беременности латентно протекавшей тетании следует прервать беременность. Для лечения при</w:t>
      </w:r>
      <w:r w:rsidR="00783954">
        <w:rPr>
          <w:rFonts w:ascii="Times New Roman" w:hAnsi="Times New Roman"/>
          <w:bCs/>
          <w:sz w:val="24"/>
          <w:szCs w:val="24"/>
          <w:lang w:eastAsia="ru-RU"/>
        </w:rPr>
        <w:t xml:space="preserve">меняют паратиреоидин, кальций, </w:t>
      </w:r>
      <w:r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витамин D. </w:t>
      </w:r>
    </w:p>
    <w:p w:rsidR="0056318B" w:rsidRPr="0056318B" w:rsidRDefault="0056318B" w:rsidP="007839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i/>
          <w:sz w:val="24"/>
          <w:szCs w:val="24"/>
          <w:lang w:eastAsia="ru-RU"/>
        </w:rPr>
        <w:t>Остеомаляция беременных</w:t>
      </w:r>
      <w:r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 в выраженной форме встречается редко. Беременность в этих случаях противопоказана. Чаще наблюдается стертая форма остеомаляции (</w:t>
      </w:r>
      <w:proofErr w:type="spellStart"/>
      <w:r w:rsidRPr="0056318B">
        <w:rPr>
          <w:rFonts w:ascii="Times New Roman" w:hAnsi="Times New Roman"/>
          <w:bCs/>
          <w:sz w:val="24"/>
          <w:szCs w:val="24"/>
          <w:lang w:eastAsia="ru-RU"/>
        </w:rPr>
        <w:t>симфизиопатия</w:t>
      </w:r>
      <w:proofErr w:type="spellEnd"/>
      <w:r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). Заболевание связано с нарушением фосфорно-кальциевого обмена, декальцинацией и размягчением костей скелета. Основными проявлениями </w:t>
      </w:r>
      <w:proofErr w:type="spellStart"/>
      <w:r w:rsidRPr="0056318B">
        <w:rPr>
          <w:rFonts w:ascii="Times New Roman" w:hAnsi="Times New Roman"/>
          <w:bCs/>
          <w:sz w:val="24"/>
          <w:szCs w:val="24"/>
          <w:lang w:eastAsia="ru-RU"/>
        </w:rPr>
        <w:t>симфизиопатии</w:t>
      </w:r>
      <w:proofErr w:type="spellEnd"/>
      <w:r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 являются боли в ногах, </w:t>
      </w:r>
      <w:r w:rsidR="0024580E">
        <w:rPr>
          <w:rFonts w:ascii="Times New Roman" w:hAnsi="Times New Roman"/>
          <w:bCs/>
          <w:sz w:val="24"/>
          <w:szCs w:val="24"/>
          <w:lang w:eastAsia="ru-RU"/>
        </w:rPr>
        <w:t>костях таза, мышцах. Появляе</w:t>
      </w:r>
      <w:r w:rsidR="00286284">
        <w:rPr>
          <w:rFonts w:ascii="Times New Roman" w:hAnsi="Times New Roman"/>
          <w:bCs/>
          <w:sz w:val="24"/>
          <w:szCs w:val="24"/>
          <w:lang w:eastAsia="ru-RU"/>
        </w:rPr>
        <w:t>тся</w:t>
      </w:r>
      <w:r w:rsidR="002458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общая слабость, утомляемость, парестезии; изменяется походка («утиная»), повышаются сухожильные рефлексы. Пальпация лобкового сочленения болезненна. Стертая форма остеомаляции — проявление гиповитаминоза D. </w:t>
      </w:r>
    </w:p>
    <w:p w:rsidR="0056318B" w:rsidRPr="0056318B" w:rsidRDefault="0056318B" w:rsidP="007839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6318B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Хороший эффект дает применение витамина D, рыбьего жира, общего ультрафиолетового облучения, прогестерона. </w:t>
      </w:r>
    </w:p>
    <w:p w:rsidR="00286284" w:rsidRDefault="0056318B" w:rsidP="007839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i/>
          <w:sz w:val="24"/>
          <w:szCs w:val="24"/>
          <w:lang w:eastAsia="ru-RU"/>
        </w:rPr>
        <w:t>Острая желтая атрофия печени</w:t>
      </w:r>
      <w:r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 наблюдается редко и может быть исходом чрезмерной рвоты беременных или возникать независимо от нее.</w:t>
      </w:r>
      <w:r w:rsidR="00286284">
        <w:rPr>
          <w:rFonts w:ascii="Times New Roman" w:hAnsi="Times New Roman"/>
          <w:bCs/>
          <w:sz w:val="24"/>
          <w:szCs w:val="24"/>
          <w:lang w:eastAsia="ru-RU"/>
        </w:rPr>
        <w:t xml:space="preserve"> П</w:t>
      </w:r>
      <w:r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роисходит уменьшение размеров печени, появляется желтуха, затем тяжелые нервные расстройства, кома, и больная погибает. Весь процесс продолжается 2—3 </w:t>
      </w:r>
      <w:proofErr w:type="spellStart"/>
      <w:r w:rsidRPr="0056318B">
        <w:rPr>
          <w:rFonts w:ascii="Times New Roman" w:hAnsi="Times New Roman"/>
          <w:bCs/>
          <w:sz w:val="24"/>
          <w:szCs w:val="24"/>
          <w:lang w:eastAsia="ru-RU"/>
        </w:rPr>
        <w:t>нед</w:t>
      </w:r>
      <w:proofErr w:type="spellEnd"/>
      <w:r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. Беременность нужно немедленно прервать. </w:t>
      </w:r>
    </w:p>
    <w:p w:rsidR="00783954" w:rsidRPr="00286284" w:rsidRDefault="00783954" w:rsidP="00783954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286284">
        <w:rPr>
          <w:rFonts w:ascii="Times New Roman" w:hAnsi="Times New Roman"/>
          <w:bCs/>
          <w:i/>
          <w:sz w:val="24"/>
          <w:szCs w:val="24"/>
          <w:lang w:eastAsia="ru-RU"/>
        </w:rPr>
        <w:t>Клиника.</w:t>
      </w:r>
    </w:p>
    <w:p w:rsidR="00783954" w:rsidRPr="00783954" w:rsidRDefault="00783954" w:rsidP="007839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>еременные жалуются на изжогу, периодичес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кую тошноту, кожный зуд, иногда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генерализованный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. На 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>коже определяются расчёсы. Отмечается лё</w:t>
      </w:r>
      <w:r w:rsidR="00286284">
        <w:rPr>
          <w:rFonts w:ascii="Times New Roman" w:hAnsi="Times New Roman"/>
          <w:bCs/>
          <w:sz w:val="24"/>
          <w:szCs w:val="24"/>
          <w:lang w:eastAsia="ru-RU"/>
        </w:rPr>
        <w:t>гкая или умеренная желтуха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Острый жировой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гепатоз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>, или острая жёлтая атрофия печен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 </w:t>
      </w:r>
      <w:r w:rsidR="00286284">
        <w:rPr>
          <w:rFonts w:ascii="Times New Roman" w:hAnsi="Times New Roman"/>
          <w:bCs/>
          <w:sz w:val="24"/>
          <w:szCs w:val="24"/>
          <w:lang w:eastAsia="ru-RU"/>
        </w:rPr>
        <w:t xml:space="preserve">беременных чаще 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развивается у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первобеременных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>. В течении заболевания различают два период</w:t>
      </w:r>
      <w:r>
        <w:rPr>
          <w:rFonts w:ascii="Times New Roman" w:hAnsi="Times New Roman"/>
          <w:bCs/>
          <w:sz w:val="24"/>
          <w:szCs w:val="24"/>
          <w:lang w:eastAsia="ru-RU"/>
        </w:rPr>
        <w:t>а. Первый период (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безжелтушный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  <w:r w:rsidR="00286284">
        <w:rPr>
          <w:rFonts w:ascii="Times New Roman" w:hAnsi="Times New Roman"/>
          <w:bCs/>
          <w:sz w:val="24"/>
          <w:szCs w:val="24"/>
          <w:lang w:eastAsia="ru-RU"/>
        </w:rPr>
        <w:t>длит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ся от 2 до 6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нед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>. Для него характерны снижение или отсутствие аппет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ита, слабость, изжога, тошнота, 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рвота и чувство боли в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эпигастральной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 области, кожный зуд, снижение массы тела.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Второй этап (желтушный) 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>характеризуется клинической картиной печёночно-почечной недостаточнос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ти (желтуха,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олигоанурия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>периферические отёки, скопление жидкости в серозных полостях, кровотечение, антенатальная гибе</w:t>
      </w:r>
      <w:r w:rsidR="00286284">
        <w:rPr>
          <w:rFonts w:ascii="Times New Roman" w:hAnsi="Times New Roman"/>
          <w:bCs/>
          <w:sz w:val="24"/>
          <w:szCs w:val="24"/>
          <w:lang w:eastAsia="ru-RU"/>
        </w:rPr>
        <w:t xml:space="preserve">ль плода). 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При жировом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гепатозе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 часто развивается печёночная кома с нарушени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ем функций головного мозга — от 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>незначительных нарушений сознания до глубокой потери последнего с угнетением рефлексов.</w:t>
      </w:r>
    </w:p>
    <w:p w:rsidR="00783954" w:rsidRPr="00783954" w:rsidRDefault="00783954" w:rsidP="00783954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i/>
          <w:sz w:val="24"/>
          <w:szCs w:val="24"/>
          <w:lang w:eastAsia="ru-RU"/>
        </w:rPr>
        <w:t>Лабораторные исследования</w:t>
      </w:r>
    </w:p>
    <w:p w:rsidR="00783954" w:rsidRPr="00783954" w:rsidRDefault="00783954" w:rsidP="007839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признаки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холестаза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 — повышение активности АЛ</w:t>
      </w:r>
      <w:r w:rsidR="00286284">
        <w:rPr>
          <w:rFonts w:ascii="Times New Roman" w:hAnsi="Times New Roman"/>
          <w:bCs/>
          <w:sz w:val="24"/>
          <w:szCs w:val="24"/>
          <w:lang w:eastAsia="ru-RU"/>
        </w:rPr>
        <w:t>Т, АСТ, ЩФ, прямого билирубина. П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ри биохимическом анализе крови характерны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ги</w:t>
      </w:r>
      <w:r>
        <w:rPr>
          <w:rFonts w:ascii="Times New Roman" w:hAnsi="Times New Roman"/>
          <w:bCs/>
          <w:sz w:val="24"/>
          <w:szCs w:val="24"/>
          <w:lang w:eastAsia="ru-RU"/>
        </w:rPr>
        <w:t>пербилирубинемия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за счёт прямой 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фракции,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гипопротеинемия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 (менее 6 г/л),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гипофибриногенемия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 (менее 200 г/л)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286284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овышение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трансаминаз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 незначительно.</w:t>
      </w:r>
    </w:p>
    <w:p w:rsidR="00783954" w:rsidRPr="00783954" w:rsidRDefault="00783954" w:rsidP="00783954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i/>
          <w:sz w:val="24"/>
          <w:szCs w:val="24"/>
          <w:lang w:eastAsia="ru-RU"/>
        </w:rPr>
        <w:t>Принципы лечения</w:t>
      </w:r>
    </w:p>
    <w:p w:rsidR="00783954" w:rsidRPr="00783954" w:rsidRDefault="00783954" w:rsidP="007839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При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холестазе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 назначают диету с ограничением жареного (стол №5), жел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чегонные препараты, в том числе 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>растительного происхождения, средства, содержа</w:t>
      </w:r>
      <w:r w:rsidR="00286284">
        <w:rPr>
          <w:rFonts w:ascii="Times New Roman" w:hAnsi="Times New Roman"/>
          <w:bCs/>
          <w:sz w:val="24"/>
          <w:szCs w:val="24"/>
          <w:lang w:eastAsia="ru-RU"/>
        </w:rPr>
        <w:t xml:space="preserve">щие незаменимые жирные кислоты. 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проводят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инфузионную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 терапию (введение кристаллоидов). Возможно использование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плазмафереза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83954" w:rsidRPr="00783954" w:rsidRDefault="00783954" w:rsidP="007839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Сроки и методы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родоразрешения</w:t>
      </w:r>
      <w:proofErr w:type="spellEnd"/>
      <w:r w:rsidR="0028628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6318B" w:rsidRPr="0056318B" w:rsidRDefault="00783954" w:rsidP="007839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При отсутствии эффекта от консервативного лечения </w:t>
      </w:r>
      <w:r w:rsidR="00286284">
        <w:rPr>
          <w:rFonts w:ascii="Times New Roman" w:hAnsi="Times New Roman"/>
          <w:bCs/>
          <w:sz w:val="24"/>
          <w:szCs w:val="24"/>
          <w:lang w:eastAsia="ru-RU"/>
        </w:rPr>
        <w:t xml:space="preserve">ставят вопрос о </w:t>
      </w:r>
      <w:proofErr w:type="spellStart"/>
      <w:r w:rsidR="00286284">
        <w:rPr>
          <w:rFonts w:ascii="Times New Roman" w:hAnsi="Times New Roman"/>
          <w:bCs/>
          <w:sz w:val="24"/>
          <w:szCs w:val="24"/>
          <w:lang w:eastAsia="ru-RU"/>
        </w:rPr>
        <w:t>родоразрешении</w:t>
      </w:r>
      <w:proofErr w:type="spellEnd"/>
      <w:r w:rsidR="00286284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Острый жировой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гепатоз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 беременных служит показанием для экстренного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родоразрешения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>. Проводят инт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енсивную 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предоперационную подготовку, включающую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инфузионно-трансфузионную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гепатопротекторную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(10% раствор 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глюкозы в сочетании с большими дозами аскорбиновой кислоты, вплоть до 10 г в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сутки) и заместительную терапию 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>(свежезамороженная плазма не менее 20 мл/кг в сутки).</w:t>
      </w:r>
    </w:p>
    <w:p w:rsidR="0056318B" w:rsidRPr="0056318B" w:rsidRDefault="0056318B" w:rsidP="007839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i/>
          <w:sz w:val="24"/>
          <w:szCs w:val="24"/>
          <w:lang w:eastAsia="ru-RU"/>
        </w:rPr>
        <w:t>Бронхиальная астма беременных</w:t>
      </w:r>
      <w:r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 наблюдается редко. </w:t>
      </w:r>
      <w:r w:rsidR="00286284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ричиной ее является гипофункция паращитовидных желез с </w:t>
      </w:r>
      <w:r w:rsidR="00286284">
        <w:rPr>
          <w:rFonts w:ascii="Times New Roman" w:hAnsi="Times New Roman"/>
          <w:bCs/>
          <w:sz w:val="24"/>
          <w:szCs w:val="24"/>
          <w:lang w:eastAsia="ru-RU"/>
        </w:rPr>
        <w:t xml:space="preserve">нарушением кальциевого обмена.  </w:t>
      </w:r>
      <w:r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Лечение включает препараты кальция, витамины группы D, седативные средства. </w:t>
      </w:r>
      <w:r w:rsidR="00286284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ледует дифференцировать с обострением бронхиальной астмы, существовавшей до беременности. </w:t>
      </w:r>
    </w:p>
    <w:p w:rsidR="0056318B" w:rsidRPr="0056318B" w:rsidRDefault="0056318B" w:rsidP="007839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i/>
          <w:sz w:val="24"/>
          <w:szCs w:val="24"/>
          <w:lang w:eastAsia="ru-RU"/>
        </w:rPr>
        <w:t>Профилакти</w:t>
      </w:r>
      <w:r w:rsidR="00286284">
        <w:rPr>
          <w:rFonts w:ascii="Times New Roman" w:hAnsi="Times New Roman"/>
          <w:bCs/>
          <w:i/>
          <w:sz w:val="24"/>
          <w:szCs w:val="24"/>
          <w:lang w:eastAsia="ru-RU"/>
        </w:rPr>
        <w:t>ка</w:t>
      </w:r>
      <w:r w:rsidR="00783954">
        <w:rPr>
          <w:rFonts w:ascii="Times New Roman" w:hAnsi="Times New Roman"/>
          <w:bCs/>
          <w:sz w:val="24"/>
          <w:szCs w:val="24"/>
          <w:lang w:eastAsia="ru-RU"/>
        </w:rPr>
        <w:t xml:space="preserve"> ранних токсикозов</w:t>
      </w:r>
      <w:r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 заключается в своевременном лечении хронических заболеваний, борьбе с абортами, обеспечении беременной эмоционального покоя, устранении неблагоприятных воздействий внешней среды. Большое значение имеет ранняя диагностика и лечение начальных (легких) проявлений </w:t>
      </w:r>
      <w:proofErr w:type="spellStart"/>
      <w:r w:rsidRPr="0056318B">
        <w:rPr>
          <w:rFonts w:ascii="Times New Roman" w:hAnsi="Times New Roman"/>
          <w:bCs/>
          <w:sz w:val="24"/>
          <w:szCs w:val="24"/>
          <w:lang w:eastAsia="ru-RU"/>
        </w:rPr>
        <w:t>гестоза</w:t>
      </w:r>
      <w:proofErr w:type="spellEnd"/>
      <w:r w:rsidRPr="0056318B">
        <w:rPr>
          <w:rFonts w:ascii="Times New Roman" w:hAnsi="Times New Roman"/>
          <w:bCs/>
          <w:sz w:val="24"/>
          <w:szCs w:val="24"/>
          <w:lang w:eastAsia="ru-RU"/>
        </w:rPr>
        <w:t xml:space="preserve">, что дает возможность предупредить развитие более тяжелых форм заболевания. </w:t>
      </w:r>
    </w:p>
    <w:p w:rsidR="00783954" w:rsidRDefault="00783954" w:rsidP="00783954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56318B" w:rsidRDefault="00783954" w:rsidP="0078395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783954">
        <w:rPr>
          <w:rFonts w:ascii="Times New Roman" w:hAnsi="Times New Roman"/>
          <w:b/>
          <w:bCs/>
          <w:sz w:val="24"/>
          <w:szCs w:val="24"/>
          <w:lang w:eastAsia="ru-RU"/>
        </w:rPr>
        <w:t>Гестозы</w:t>
      </w:r>
      <w:proofErr w:type="spellEnd"/>
      <w:r w:rsidRPr="00783954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4627E2" w:rsidRDefault="004627E2" w:rsidP="0078395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83954" w:rsidRPr="00783954" w:rsidRDefault="00783954" w:rsidP="004E2D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Гестоз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 (от латинского «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gestatio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» — беременность) </w:t>
      </w:r>
      <w:r w:rsidR="00286284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>осложн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ение физиологически протекающей 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>беременности, характеризующееся глубоким расстройством функции жизненно важных органов и систем,</w:t>
      </w:r>
      <w:r w:rsidRPr="00783954">
        <w:t xml:space="preserve"> </w:t>
      </w:r>
      <w:r w:rsidR="00286284">
        <w:rPr>
          <w:rFonts w:ascii="Times New Roman" w:hAnsi="Times New Roman"/>
          <w:bCs/>
          <w:sz w:val="24"/>
          <w:szCs w:val="24"/>
          <w:lang w:eastAsia="ru-RU"/>
        </w:rPr>
        <w:t xml:space="preserve">развивающееся 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после 20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нед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 беременности. </w:t>
      </w:r>
    </w:p>
    <w:p w:rsidR="00783954" w:rsidRDefault="004E2DF2" w:rsidP="004E2D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Основу </w:t>
      </w:r>
      <w:r w:rsidR="00783954"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составляют </w:t>
      </w:r>
      <w:proofErr w:type="spellStart"/>
      <w:r w:rsidR="00783954" w:rsidRPr="00783954">
        <w:rPr>
          <w:rFonts w:ascii="Times New Roman" w:hAnsi="Times New Roman"/>
          <w:bCs/>
          <w:sz w:val="24"/>
          <w:szCs w:val="24"/>
          <w:lang w:eastAsia="ru-RU"/>
        </w:rPr>
        <w:t>генерализованный</w:t>
      </w:r>
      <w:proofErr w:type="spellEnd"/>
      <w:r w:rsidR="00783954"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 спазм сосудов, </w:t>
      </w:r>
      <w:proofErr w:type="spellStart"/>
      <w:r w:rsidR="00783954" w:rsidRPr="00783954">
        <w:rPr>
          <w:rFonts w:ascii="Times New Roman" w:hAnsi="Times New Roman"/>
          <w:bCs/>
          <w:sz w:val="24"/>
          <w:szCs w:val="24"/>
          <w:lang w:eastAsia="ru-RU"/>
        </w:rPr>
        <w:t>гиповол</w:t>
      </w:r>
      <w:r>
        <w:rPr>
          <w:rFonts w:ascii="Times New Roman" w:hAnsi="Times New Roman"/>
          <w:bCs/>
          <w:sz w:val="24"/>
          <w:szCs w:val="24"/>
          <w:lang w:eastAsia="ru-RU"/>
        </w:rPr>
        <w:t>емия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, изменения реологических и </w:t>
      </w:r>
      <w:proofErr w:type="spellStart"/>
      <w:r w:rsidR="00783954" w:rsidRPr="00783954">
        <w:rPr>
          <w:rFonts w:ascii="Times New Roman" w:hAnsi="Times New Roman"/>
          <w:bCs/>
          <w:sz w:val="24"/>
          <w:szCs w:val="24"/>
          <w:lang w:eastAsia="ru-RU"/>
        </w:rPr>
        <w:t>коагуляционных</w:t>
      </w:r>
      <w:proofErr w:type="spellEnd"/>
      <w:r w:rsidR="00783954"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 свойств крови, нарушения микроциркуляции и водно-солевого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обмена. </w:t>
      </w:r>
    </w:p>
    <w:p w:rsidR="00783954" w:rsidRPr="00783954" w:rsidRDefault="00783954" w:rsidP="0078395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4E2DF2">
        <w:rPr>
          <w:rFonts w:ascii="Times New Roman" w:hAnsi="Times New Roman"/>
          <w:bCs/>
          <w:i/>
          <w:sz w:val="24"/>
          <w:szCs w:val="24"/>
          <w:lang w:eastAsia="ru-RU"/>
        </w:rPr>
        <w:t>Классификация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 включает несколько форм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гестоза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83954" w:rsidRPr="00783954" w:rsidRDefault="00783954" w:rsidP="0078395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•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Ге</w:t>
      </w:r>
      <w:r w:rsidR="00286284">
        <w:rPr>
          <w:rFonts w:ascii="Times New Roman" w:hAnsi="Times New Roman"/>
          <w:bCs/>
          <w:sz w:val="24"/>
          <w:szCs w:val="24"/>
          <w:lang w:eastAsia="ru-RU"/>
        </w:rPr>
        <w:t>стоз</w:t>
      </w:r>
      <w:proofErr w:type="spellEnd"/>
      <w:r w:rsidR="00286284">
        <w:rPr>
          <w:rFonts w:ascii="Times New Roman" w:hAnsi="Times New Roman"/>
          <w:bCs/>
          <w:sz w:val="24"/>
          <w:szCs w:val="24"/>
          <w:lang w:eastAsia="ru-RU"/>
        </w:rPr>
        <w:t xml:space="preserve"> различной степени тяжести: 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>лёгкой степени [до 7 баллов по шк</w:t>
      </w:r>
      <w:r w:rsidR="004E2DF2">
        <w:rPr>
          <w:rFonts w:ascii="Times New Roman" w:hAnsi="Times New Roman"/>
          <w:bCs/>
          <w:sz w:val="24"/>
          <w:szCs w:val="24"/>
          <w:lang w:eastAsia="ru-RU"/>
        </w:rPr>
        <w:t>але Г.М. Савельевой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>];</w:t>
      </w:r>
    </w:p>
    <w:p w:rsidR="00783954" w:rsidRPr="00783954" w:rsidRDefault="00286284" w:rsidP="0078395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средней степени (8–11 баллов); </w:t>
      </w:r>
      <w:r w:rsidR="00783954" w:rsidRPr="00783954">
        <w:rPr>
          <w:rFonts w:ascii="Times New Roman" w:hAnsi="Times New Roman"/>
          <w:bCs/>
          <w:sz w:val="24"/>
          <w:szCs w:val="24"/>
          <w:lang w:eastAsia="ru-RU"/>
        </w:rPr>
        <w:t>тяжёлой степени (12 баллов и более).</w:t>
      </w:r>
    </w:p>
    <w:p w:rsidR="00783954" w:rsidRPr="00783954" w:rsidRDefault="00783954" w:rsidP="0078395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•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Преэклампсия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83954" w:rsidRPr="00783954" w:rsidRDefault="00783954" w:rsidP="0078395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>• Эклампсия.</w:t>
      </w:r>
    </w:p>
    <w:p w:rsidR="00402A04" w:rsidRDefault="00783954" w:rsidP="004E2D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Для своевременной диагностики заболеваний выделяют доклиническую стадию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гес</w:t>
      </w:r>
      <w:r w:rsidR="00402A04">
        <w:rPr>
          <w:rFonts w:ascii="Times New Roman" w:hAnsi="Times New Roman"/>
          <w:bCs/>
          <w:sz w:val="24"/>
          <w:szCs w:val="24"/>
          <w:lang w:eastAsia="ru-RU"/>
        </w:rPr>
        <w:t>тоза</w:t>
      </w:r>
      <w:proofErr w:type="spellEnd"/>
      <w:r w:rsidR="00402A04">
        <w:rPr>
          <w:rFonts w:ascii="Times New Roman" w:hAnsi="Times New Roman"/>
          <w:bCs/>
          <w:sz w:val="24"/>
          <w:szCs w:val="24"/>
          <w:lang w:eastAsia="ru-RU"/>
        </w:rPr>
        <w:t xml:space="preserve">, так называемый </w:t>
      </w:r>
      <w:proofErr w:type="spellStart"/>
      <w:r w:rsidR="00402A04">
        <w:rPr>
          <w:rFonts w:ascii="Times New Roman" w:hAnsi="Times New Roman"/>
          <w:bCs/>
          <w:sz w:val="24"/>
          <w:szCs w:val="24"/>
          <w:lang w:eastAsia="ru-RU"/>
        </w:rPr>
        <w:t>прегестоз</w:t>
      </w:r>
      <w:proofErr w:type="spellEnd"/>
      <w:r w:rsidR="00402A04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783954" w:rsidRPr="00783954" w:rsidRDefault="00783954" w:rsidP="004E2D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В зависимости от фоновых состояний существует деление на «чистый» и «сочетанный»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гестоз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E2DF2" w:rsidRDefault="00783954" w:rsidP="004E2D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«Чистым»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гестозом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 считают тот, который возникает у беременных с н</w:t>
      </w:r>
      <w:r w:rsidR="004E2DF2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402A0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E2DF2">
        <w:rPr>
          <w:rFonts w:ascii="Times New Roman" w:hAnsi="Times New Roman"/>
          <w:bCs/>
          <w:sz w:val="24"/>
          <w:szCs w:val="24"/>
          <w:lang w:eastAsia="ru-RU"/>
        </w:rPr>
        <w:t xml:space="preserve">выявленными </w:t>
      </w:r>
      <w:proofErr w:type="spellStart"/>
      <w:r w:rsidR="004E2DF2">
        <w:rPr>
          <w:rFonts w:ascii="Times New Roman" w:hAnsi="Times New Roman"/>
          <w:bCs/>
          <w:sz w:val="24"/>
          <w:szCs w:val="24"/>
          <w:lang w:eastAsia="ru-RU"/>
        </w:rPr>
        <w:t>экстрагенитальными</w:t>
      </w:r>
      <w:proofErr w:type="spellEnd"/>
      <w:r w:rsidR="004E2DF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>заболеван</w:t>
      </w:r>
      <w:r w:rsidR="00402A04">
        <w:rPr>
          <w:rFonts w:ascii="Times New Roman" w:hAnsi="Times New Roman"/>
          <w:bCs/>
          <w:sz w:val="24"/>
          <w:szCs w:val="24"/>
          <w:lang w:eastAsia="ru-RU"/>
        </w:rPr>
        <w:t>иями. Чаще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 наблюдают сочетанны</w:t>
      </w:r>
      <w:r w:rsidR="004E2DF2">
        <w:rPr>
          <w:rFonts w:ascii="Times New Roman" w:hAnsi="Times New Roman"/>
          <w:bCs/>
          <w:sz w:val="24"/>
          <w:szCs w:val="24"/>
          <w:lang w:eastAsia="ru-RU"/>
        </w:rPr>
        <w:t xml:space="preserve">й </w:t>
      </w:r>
      <w:proofErr w:type="spellStart"/>
      <w:r w:rsidR="004E2DF2">
        <w:rPr>
          <w:rFonts w:ascii="Times New Roman" w:hAnsi="Times New Roman"/>
          <w:bCs/>
          <w:sz w:val="24"/>
          <w:szCs w:val="24"/>
          <w:lang w:eastAsia="ru-RU"/>
        </w:rPr>
        <w:t>гестоз</w:t>
      </w:r>
      <w:proofErr w:type="spellEnd"/>
      <w:r w:rsidR="004E2DF2">
        <w:rPr>
          <w:rFonts w:ascii="Times New Roman" w:hAnsi="Times New Roman"/>
          <w:bCs/>
          <w:sz w:val="24"/>
          <w:szCs w:val="24"/>
          <w:lang w:eastAsia="ru-RU"/>
        </w:rPr>
        <w:t xml:space="preserve">, развивающийся на фоне 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предшествовавшего заболевания. Наиболее неблагоприятно протекает </w:t>
      </w:r>
      <w:proofErr w:type="spellStart"/>
      <w:r w:rsidRPr="00783954">
        <w:rPr>
          <w:rFonts w:ascii="Times New Roman" w:hAnsi="Times New Roman"/>
          <w:bCs/>
          <w:sz w:val="24"/>
          <w:szCs w:val="24"/>
          <w:lang w:eastAsia="ru-RU"/>
        </w:rPr>
        <w:t>гестоз</w:t>
      </w:r>
      <w:proofErr w:type="spellEnd"/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 у беременных с гипертонией,</w:t>
      </w:r>
      <w:r w:rsidR="004E2DF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83954">
        <w:rPr>
          <w:rFonts w:ascii="Times New Roman" w:hAnsi="Times New Roman"/>
          <w:bCs/>
          <w:sz w:val="24"/>
          <w:szCs w:val="24"/>
          <w:lang w:eastAsia="ru-RU"/>
        </w:rPr>
        <w:t xml:space="preserve">заболеваниями почек, печени, эндокринопатиями, метаболическим синдромом. </w:t>
      </w:r>
    </w:p>
    <w:p w:rsidR="00AF1A7F" w:rsidRPr="00AF1A7F" w:rsidRDefault="00402A04" w:rsidP="00AF1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AF1A7F" w:rsidRPr="00AF1A7F">
        <w:rPr>
          <w:rFonts w:ascii="Times New Roman" w:hAnsi="Times New Roman"/>
          <w:bCs/>
          <w:sz w:val="24"/>
          <w:szCs w:val="24"/>
          <w:lang w:eastAsia="ru-RU"/>
        </w:rPr>
        <w:t>дно из основных патогенетических звеньев 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развитии </w:t>
      </w:r>
      <w:r w:rsidR="00AF1A7F" w:rsidRPr="00AF1A7F">
        <w:rPr>
          <w:rFonts w:ascii="Times New Roman" w:hAnsi="Times New Roman"/>
          <w:bCs/>
          <w:sz w:val="24"/>
          <w:szCs w:val="24"/>
          <w:lang w:eastAsia="ru-RU"/>
        </w:rPr>
        <w:t>ПЭ - иммунологическая некомпетентн</w:t>
      </w:r>
      <w:r>
        <w:rPr>
          <w:rFonts w:ascii="Times New Roman" w:hAnsi="Times New Roman"/>
          <w:bCs/>
          <w:sz w:val="24"/>
          <w:szCs w:val="24"/>
          <w:lang w:eastAsia="ru-RU"/>
        </w:rPr>
        <w:t>ость</w:t>
      </w:r>
      <w:r w:rsidR="00AF1A7F" w:rsidRPr="00AF1A7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F1A7F" w:rsidRPr="00AF1A7F" w:rsidRDefault="00402A04" w:rsidP="00AF1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Тромбофилические</w:t>
      </w:r>
      <w:proofErr w:type="spellEnd"/>
      <w:r w:rsidR="00AF1A7F" w:rsidRPr="00AF1A7F">
        <w:rPr>
          <w:rFonts w:ascii="Times New Roman" w:hAnsi="Times New Roman"/>
          <w:bCs/>
          <w:sz w:val="24"/>
          <w:szCs w:val="24"/>
          <w:lang w:eastAsia="ru-RU"/>
        </w:rPr>
        <w:t xml:space="preserve"> нарушен</w:t>
      </w:r>
      <w:r>
        <w:rPr>
          <w:rFonts w:ascii="Times New Roman" w:hAnsi="Times New Roman"/>
          <w:bCs/>
          <w:sz w:val="24"/>
          <w:szCs w:val="24"/>
          <w:lang w:eastAsia="ru-RU"/>
        </w:rPr>
        <w:t>ия, обусловленные изменен</w:t>
      </w:r>
      <w:r w:rsidR="00AF1A7F" w:rsidRPr="00AF1A7F">
        <w:rPr>
          <w:rFonts w:ascii="Times New Roman" w:hAnsi="Times New Roman"/>
          <w:bCs/>
          <w:sz w:val="24"/>
          <w:szCs w:val="24"/>
          <w:lang w:eastAsia="ru-RU"/>
        </w:rPr>
        <w:t>иями факторов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свертывания крови в патогенезе </w:t>
      </w:r>
      <w:r w:rsidR="00AF1A7F" w:rsidRPr="00AF1A7F">
        <w:rPr>
          <w:rFonts w:ascii="Times New Roman" w:hAnsi="Times New Roman" w:hint="eastAsia"/>
          <w:bCs/>
          <w:sz w:val="24"/>
          <w:szCs w:val="24"/>
          <w:lang w:eastAsia="ru-RU"/>
        </w:rPr>
        <w:t>ПЭ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: резистентность к протеину С; </w:t>
      </w:r>
      <w:r w:rsidR="00AF1A7F" w:rsidRPr="00AF1A7F">
        <w:rPr>
          <w:rFonts w:ascii="Times New Roman" w:hAnsi="Times New Roman"/>
          <w:bCs/>
          <w:sz w:val="24"/>
          <w:szCs w:val="24"/>
          <w:lang w:eastAsia="ru-RU"/>
        </w:rPr>
        <w:t>врожденный дефицит протеина S и антитромбина;</w:t>
      </w:r>
    </w:p>
    <w:p w:rsidR="00AF1A7F" w:rsidRPr="00402A04" w:rsidRDefault="00AF1A7F" w:rsidP="00402A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 w:hint="eastAsia"/>
          <w:bCs/>
          <w:sz w:val="24"/>
          <w:szCs w:val="24"/>
          <w:lang w:eastAsia="ru-RU"/>
        </w:rPr>
        <w:t>•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 xml:space="preserve"> другие генетические нарушения в системе свертываемости крови.</w:t>
      </w:r>
    </w:p>
    <w:p w:rsidR="00AF1A7F" w:rsidRPr="00402A04" w:rsidRDefault="00AF1A7F" w:rsidP="00AF1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2A04">
        <w:rPr>
          <w:rFonts w:ascii="Times New Roman" w:hAnsi="Times New Roman"/>
          <w:bCs/>
          <w:sz w:val="24"/>
          <w:szCs w:val="24"/>
          <w:lang w:eastAsia="ru-RU"/>
        </w:rPr>
        <w:t>Происходящие физиологические изм</w:t>
      </w:r>
      <w:r w:rsidR="00402A04">
        <w:rPr>
          <w:rFonts w:ascii="Times New Roman" w:hAnsi="Times New Roman"/>
          <w:bCs/>
          <w:sz w:val="24"/>
          <w:szCs w:val="24"/>
          <w:lang w:eastAsia="ru-RU"/>
        </w:rPr>
        <w:t>енения во второй половине бере</w:t>
      </w:r>
      <w:r w:rsidRPr="00402A04">
        <w:rPr>
          <w:rFonts w:ascii="Times New Roman" w:hAnsi="Times New Roman"/>
          <w:bCs/>
          <w:sz w:val="24"/>
          <w:szCs w:val="24"/>
          <w:lang w:eastAsia="ru-RU"/>
        </w:rPr>
        <w:t>менности предрасполагают к развитию ПЭ:</w:t>
      </w:r>
    </w:p>
    <w:p w:rsidR="00AF1A7F" w:rsidRPr="00402A04" w:rsidRDefault="00AF1A7F" w:rsidP="00AF1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2A04">
        <w:rPr>
          <w:rFonts w:ascii="Times New Roman" w:hAnsi="Times New Roman"/>
          <w:bCs/>
          <w:sz w:val="24"/>
          <w:szCs w:val="24"/>
          <w:lang w:eastAsia="ru-RU"/>
        </w:rPr>
        <w:t>• увеличение ОЦК до 150% исходного уровня;</w:t>
      </w:r>
    </w:p>
    <w:p w:rsidR="00AF1A7F" w:rsidRPr="00402A04" w:rsidRDefault="00AF1A7F" w:rsidP="00AF1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2A04">
        <w:rPr>
          <w:rFonts w:ascii="Times New Roman" w:hAnsi="Times New Roman"/>
          <w:bCs/>
          <w:sz w:val="24"/>
          <w:szCs w:val="24"/>
          <w:lang w:eastAsia="ru-RU"/>
        </w:rPr>
        <w:t>• увеличение легочного кровотока со склонностью к гипертензии;</w:t>
      </w:r>
    </w:p>
    <w:p w:rsidR="00AF1A7F" w:rsidRPr="00402A04" w:rsidRDefault="00AF1A7F" w:rsidP="00AF1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2A04">
        <w:rPr>
          <w:rFonts w:ascii="Times New Roman" w:hAnsi="Times New Roman"/>
          <w:bCs/>
          <w:sz w:val="24"/>
          <w:szCs w:val="24"/>
          <w:lang w:eastAsia="ru-RU"/>
        </w:rPr>
        <w:t>•частичная</w:t>
      </w:r>
      <w:r w:rsidR="00402A04">
        <w:rPr>
          <w:rFonts w:ascii="Times New Roman" w:hAnsi="Times New Roman"/>
          <w:bCs/>
          <w:sz w:val="24"/>
          <w:szCs w:val="24"/>
          <w:lang w:eastAsia="ru-RU"/>
        </w:rPr>
        <w:t xml:space="preserve"> окклюзия в системе нижней п</w:t>
      </w:r>
      <w:r w:rsidRPr="00402A04">
        <w:rPr>
          <w:rFonts w:ascii="Times New Roman" w:hAnsi="Times New Roman"/>
          <w:bCs/>
          <w:sz w:val="24"/>
          <w:szCs w:val="24"/>
          <w:lang w:eastAsia="ru-RU"/>
        </w:rPr>
        <w:t>олой вены;</w:t>
      </w:r>
    </w:p>
    <w:p w:rsidR="00AF1A7F" w:rsidRPr="00402A04" w:rsidRDefault="00AF1A7F" w:rsidP="00AF1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2A04">
        <w:rPr>
          <w:rFonts w:ascii="Times New Roman" w:hAnsi="Times New Roman"/>
          <w:bCs/>
          <w:sz w:val="24"/>
          <w:szCs w:val="24"/>
          <w:lang w:eastAsia="ru-RU"/>
        </w:rPr>
        <w:t xml:space="preserve">• умеренная </w:t>
      </w:r>
      <w:proofErr w:type="spellStart"/>
      <w:r w:rsidRPr="00402A04">
        <w:rPr>
          <w:rFonts w:ascii="Times New Roman" w:hAnsi="Times New Roman"/>
          <w:bCs/>
          <w:sz w:val="24"/>
          <w:szCs w:val="24"/>
          <w:lang w:eastAsia="ru-RU"/>
        </w:rPr>
        <w:t>гиперкоагуляция</w:t>
      </w:r>
      <w:proofErr w:type="spellEnd"/>
      <w:r w:rsidRPr="00402A04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AF1A7F" w:rsidRPr="00402A04" w:rsidRDefault="00AF1A7F" w:rsidP="00AF1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2A04">
        <w:rPr>
          <w:rFonts w:ascii="Times New Roman" w:hAnsi="Times New Roman"/>
          <w:bCs/>
          <w:sz w:val="24"/>
          <w:szCs w:val="24"/>
          <w:lang w:eastAsia="ru-RU"/>
        </w:rPr>
        <w:t>• нарастание скорости клубочковой фи</w:t>
      </w:r>
      <w:r w:rsidR="00402A04">
        <w:rPr>
          <w:rFonts w:ascii="Times New Roman" w:hAnsi="Times New Roman"/>
          <w:bCs/>
          <w:sz w:val="24"/>
          <w:szCs w:val="24"/>
          <w:lang w:eastAsia="ru-RU"/>
        </w:rPr>
        <w:t xml:space="preserve">льтрации </w:t>
      </w:r>
    </w:p>
    <w:p w:rsidR="00AF1A7F" w:rsidRPr="00402A04" w:rsidRDefault="00AF1A7F" w:rsidP="00AF1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2A04">
        <w:rPr>
          <w:rFonts w:ascii="Times New Roman" w:hAnsi="Times New Roman"/>
          <w:bCs/>
          <w:sz w:val="24"/>
          <w:szCs w:val="24"/>
          <w:lang w:eastAsia="ru-RU"/>
        </w:rPr>
        <w:t xml:space="preserve">• задержка </w:t>
      </w:r>
      <w:proofErr w:type="spellStart"/>
      <w:r w:rsidRPr="00402A04">
        <w:rPr>
          <w:rFonts w:ascii="Times New Roman" w:hAnsi="Times New Roman"/>
          <w:bCs/>
          <w:sz w:val="24"/>
          <w:szCs w:val="24"/>
          <w:lang w:eastAsia="ru-RU"/>
        </w:rPr>
        <w:t>реабсорбции</w:t>
      </w:r>
      <w:proofErr w:type="spellEnd"/>
      <w:r w:rsidRPr="00402A04">
        <w:rPr>
          <w:rFonts w:ascii="Times New Roman" w:hAnsi="Times New Roman"/>
          <w:bCs/>
          <w:sz w:val="24"/>
          <w:szCs w:val="24"/>
          <w:lang w:eastAsia="ru-RU"/>
        </w:rPr>
        <w:t xml:space="preserve"> натрия из-за повышенного уровня прогестерона;</w:t>
      </w:r>
    </w:p>
    <w:p w:rsidR="00AF1A7F" w:rsidRPr="00402A04" w:rsidRDefault="00AF1A7F" w:rsidP="00AF1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2A04">
        <w:rPr>
          <w:rFonts w:ascii="Times New Roman" w:hAnsi="Times New Roman"/>
          <w:bCs/>
          <w:sz w:val="24"/>
          <w:szCs w:val="24"/>
          <w:lang w:eastAsia="ru-RU"/>
        </w:rPr>
        <w:t>• повышение концентрации альдостерона в крови.</w:t>
      </w:r>
    </w:p>
    <w:p w:rsidR="00AF1A7F" w:rsidRPr="00402A04" w:rsidRDefault="00AF1A7F" w:rsidP="00AF1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2A04">
        <w:rPr>
          <w:rFonts w:ascii="Times New Roman" w:hAnsi="Times New Roman"/>
          <w:bCs/>
          <w:sz w:val="24"/>
          <w:szCs w:val="24"/>
          <w:lang w:eastAsia="ru-RU"/>
        </w:rPr>
        <w:t>Среди факторов риска возникновения ПЭ ведущее мест</w:t>
      </w:r>
      <w:r w:rsidR="00402A04">
        <w:rPr>
          <w:rFonts w:ascii="Times New Roman" w:hAnsi="Times New Roman"/>
          <w:bCs/>
          <w:sz w:val="24"/>
          <w:szCs w:val="24"/>
          <w:lang w:eastAsia="ru-RU"/>
        </w:rPr>
        <w:t xml:space="preserve">о принадлежит </w:t>
      </w:r>
      <w:proofErr w:type="spellStart"/>
      <w:r w:rsidR="00402A04">
        <w:rPr>
          <w:rFonts w:ascii="Times New Roman" w:hAnsi="Times New Roman"/>
          <w:bCs/>
          <w:sz w:val="24"/>
          <w:szCs w:val="24"/>
          <w:lang w:eastAsia="ru-RU"/>
        </w:rPr>
        <w:t>экстрагенитальным</w:t>
      </w:r>
      <w:proofErr w:type="spellEnd"/>
      <w:r w:rsidR="00402A0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02A04">
        <w:rPr>
          <w:rFonts w:ascii="Times New Roman" w:hAnsi="Times New Roman"/>
          <w:bCs/>
          <w:sz w:val="24"/>
          <w:szCs w:val="24"/>
          <w:lang w:eastAsia="ru-RU"/>
        </w:rPr>
        <w:t>заболеваниям. При этом наибольшее значение имеют:</w:t>
      </w:r>
    </w:p>
    <w:p w:rsidR="00AF1A7F" w:rsidRPr="00402A04" w:rsidRDefault="00AF1A7F" w:rsidP="00AF1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2A04">
        <w:rPr>
          <w:rFonts w:ascii="Times New Roman" w:hAnsi="Times New Roman"/>
          <w:bCs/>
          <w:sz w:val="24"/>
          <w:szCs w:val="24"/>
          <w:lang w:eastAsia="ru-RU"/>
        </w:rPr>
        <w:t xml:space="preserve">• АГ вне беременности </w:t>
      </w:r>
    </w:p>
    <w:p w:rsidR="00AF1A7F" w:rsidRPr="00402A04" w:rsidRDefault="00AF1A7F" w:rsidP="00F83A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2A04">
        <w:rPr>
          <w:rFonts w:ascii="Times New Roman" w:hAnsi="Times New Roman"/>
          <w:bCs/>
          <w:sz w:val="24"/>
          <w:szCs w:val="24"/>
          <w:lang w:eastAsia="ru-RU"/>
        </w:rPr>
        <w:t xml:space="preserve">• заболевания почек </w:t>
      </w:r>
    </w:p>
    <w:p w:rsidR="00AF1A7F" w:rsidRPr="00402A04" w:rsidRDefault="00AF1A7F" w:rsidP="00AF1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2A04">
        <w:rPr>
          <w:rFonts w:ascii="Times New Roman" w:hAnsi="Times New Roman"/>
          <w:bCs/>
          <w:sz w:val="24"/>
          <w:szCs w:val="24"/>
          <w:lang w:eastAsia="ru-RU"/>
        </w:rPr>
        <w:t>•</w:t>
      </w:r>
      <w:r w:rsidR="00F83A78">
        <w:rPr>
          <w:rFonts w:ascii="Times New Roman" w:hAnsi="Times New Roman"/>
          <w:bCs/>
          <w:sz w:val="24"/>
          <w:szCs w:val="24"/>
          <w:lang w:eastAsia="ru-RU"/>
        </w:rPr>
        <w:t xml:space="preserve"> сосудистые заболевания</w:t>
      </w:r>
      <w:r w:rsidRPr="00402A04">
        <w:rPr>
          <w:rFonts w:ascii="Times New Roman" w:hAnsi="Times New Roman"/>
          <w:bCs/>
          <w:sz w:val="24"/>
          <w:szCs w:val="24"/>
          <w:lang w:eastAsia="ru-RU"/>
        </w:rPr>
        <w:t>, в том числе хрони</w:t>
      </w:r>
      <w:r w:rsidR="00F83A78">
        <w:rPr>
          <w:rFonts w:ascii="Times New Roman" w:hAnsi="Times New Roman"/>
          <w:bCs/>
          <w:sz w:val="24"/>
          <w:szCs w:val="24"/>
          <w:lang w:eastAsia="ru-RU"/>
        </w:rPr>
        <w:t>ческая венозная недостаточность</w:t>
      </w:r>
      <w:r w:rsidRPr="00402A04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AF1A7F" w:rsidRPr="00402A04" w:rsidRDefault="00AF1A7F" w:rsidP="00AF1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2A04">
        <w:rPr>
          <w:rFonts w:ascii="Times New Roman" w:hAnsi="Times New Roman"/>
          <w:bCs/>
          <w:sz w:val="24"/>
          <w:szCs w:val="24"/>
          <w:lang w:eastAsia="ru-RU"/>
        </w:rPr>
        <w:t xml:space="preserve">• </w:t>
      </w:r>
      <w:proofErr w:type="spellStart"/>
      <w:r w:rsidRPr="00402A04">
        <w:rPr>
          <w:rFonts w:ascii="Times New Roman" w:hAnsi="Times New Roman"/>
          <w:bCs/>
          <w:sz w:val="24"/>
          <w:szCs w:val="24"/>
          <w:lang w:eastAsia="ru-RU"/>
        </w:rPr>
        <w:t>эн</w:t>
      </w:r>
      <w:r w:rsidR="00F83A78">
        <w:rPr>
          <w:rFonts w:ascii="Times New Roman" w:hAnsi="Times New Roman"/>
          <w:bCs/>
          <w:sz w:val="24"/>
          <w:szCs w:val="24"/>
          <w:lang w:eastAsia="ru-RU"/>
        </w:rPr>
        <w:t>докринаые</w:t>
      </w:r>
      <w:proofErr w:type="spellEnd"/>
      <w:r w:rsidR="00F83A78">
        <w:rPr>
          <w:rFonts w:ascii="Times New Roman" w:hAnsi="Times New Roman"/>
          <w:bCs/>
          <w:sz w:val="24"/>
          <w:szCs w:val="24"/>
          <w:lang w:eastAsia="ru-RU"/>
        </w:rPr>
        <w:t xml:space="preserve"> заболевания (СД, </w:t>
      </w:r>
      <w:proofErr w:type="spellStart"/>
      <w:r w:rsidR="00F83A78">
        <w:rPr>
          <w:rFonts w:ascii="Times New Roman" w:hAnsi="Times New Roman"/>
          <w:bCs/>
          <w:sz w:val="24"/>
          <w:szCs w:val="24"/>
          <w:lang w:eastAsia="ru-RU"/>
        </w:rPr>
        <w:t>дислипидемия</w:t>
      </w:r>
      <w:proofErr w:type="spellEnd"/>
      <w:r w:rsidR="00F83A78">
        <w:rPr>
          <w:rFonts w:ascii="Times New Roman" w:hAnsi="Times New Roman"/>
          <w:bCs/>
          <w:sz w:val="24"/>
          <w:szCs w:val="24"/>
          <w:lang w:eastAsia="ru-RU"/>
        </w:rPr>
        <w:t>, ожире</w:t>
      </w:r>
      <w:r w:rsidRPr="00402A04">
        <w:rPr>
          <w:rFonts w:ascii="Times New Roman" w:hAnsi="Times New Roman"/>
          <w:bCs/>
          <w:sz w:val="24"/>
          <w:szCs w:val="24"/>
          <w:lang w:eastAsia="ru-RU"/>
        </w:rPr>
        <w:t>ние);</w:t>
      </w:r>
    </w:p>
    <w:p w:rsidR="00AF1A7F" w:rsidRPr="00402A04" w:rsidRDefault="00AF1A7F" w:rsidP="00AF1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2A04">
        <w:rPr>
          <w:rFonts w:ascii="Times New Roman" w:hAnsi="Times New Roman"/>
          <w:bCs/>
          <w:sz w:val="24"/>
          <w:szCs w:val="24"/>
          <w:lang w:eastAsia="ru-RU"/>
        </w:rPr>
        <w:t>•</w:t>
      </w:r>
      <w:r w:rsidR="00F83A78">
        <w:rPr>
          <w:rFonts w:ascii="Times New Roman" w:hAnsi="Times New Roman"/>
          <w:bCs/>
          <w:sz w:val="24"/>
          <w:szCs w:val="24"/>
          <w:lang w:eastAsia="ru-RU"/>
        </w:rPr>
        <w:t xml:space="preserve"> аутоиммунные заболевания</w:t>
      </w:r>
      <w:r w:rsidRPr="00402A04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AF1A7F" w:rsidRPr="00402A04" w:rsidRDefault="00AF1A7F" w:rsidP="00AF1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2A04">
        <w:rPr>
          <w:rFonts w:ascii="Times New Roman" w:hAnsi="Times New Roman"/>
          <w:bCs/>
          <w:sz w:val="24"/>
          <w:szCs w:val="24"/>
          <w:lang w:eastAsia="ru-RU"/>
        </w:rPr>
        <w:t xml:space="preserve">• </w:t>
      </w:r>
      <w:proofErr w:type="spellStart"/>
      <w:r w:rsidRPr="00402A04">
        <w:rPr>
          <w:rFonts w:ascii="Times New Roman" w:hAnsi="Times New Roman"/>
          <w:bCs/>
          <w:sz w:val="24"/>
          <w:szCs w:val="24"/>
          <w:lang w:eastAsia="ru-RU"/>
        </w:rPr>
        <w:t>врожденаые</w:t>
      </w:r>
      <w:proofErr w:type="spellEnd"/>
      <w:r w:rsidRPr="00402A04">
        <w:rPr>
          <w:rFonts w:ascii="Times New Roman" w:hAnsi="Times New Roman"/>
          <w:bCs/>
          <w:sz w:val="24"/>
          <w:szCs w:val="24"/>
          <w:lang w:eastAsia="ru-RU"/>
        </w:rPr>
        <w:t xml:space="preserve"> и приобретенные </w:t>
      </w:r>
      <w:proofErr w:type="spellStart"/>
      <w:r w:rsidRPr="00402A04">
        <w:rPr>
          <w:rFonts w:ascii="Times New Roman" w:hAnsi="Times New Roman"/>
          <w:bCs/>
          <w:sz w:val="24"/>
          <w:szCs w:val="24"/>
          <w:lang w:eastAsia="ru-RU"/>
        </w:rPr>
        <w:t>тромбофилии</w:t>
      </w:r>
      <w:proofErr w:type="spellEnd"/>
      <w:r w:rsidRPr="00402A04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AF1A7F" w:rsidRPr="00402A04" w:rsidRDefault="00AF1A7F" w:rsidP="00AF1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2A04">
        <w:rPr>
          <w:rFonts w:ascii="Times New Roman" w:hAnsi="Times New Roman"/>
          <w:bCs/>
          <w:sz w:val="24"/>
          <w:szCs w:val="24"/>
          <w:lang w:eastAsia="ru-RU"/>
        </w:rPr>
        <w:t>• ПЭ во время предыдущей беременности;</w:t>
      </w:r>
    </w:p>
    <w:p w:rsidR="00AF1A7F" w:rsidRPr="00402A04" w:rsidRDefault="00AF1A7F" w:rsidP="00AF1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2A04">
        <w:rPr>
          <w:rFonts w:ascii="Times New Roman" w:hAnsi="Times New Roman"/>
          <w:bCs/>
          <w:sz w:val="24"/>
          <w:szCs w:val="24"/>
          <w:lang w:eastAsia="ru-RU"/>
        </w:rPr>
        <w:t>• возраст беременных менее 20 и более 35 лет;</w:t>
      </w:r>
    </w:p>
    <w:p w:rsidR="00AF1A7F" w:rsidRPr="00402A04" w:rsidRDefault="00AF1A7F" w:rsidP="00AF1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2A04">
        <w:rPr>
          <w:rFonts w:ascii="Times New Roman" w:hAnsi="Times New Roman"/>
          <w:bCs/>
          <w:sz w:val="24"/>
          <w:szCs w:val="24"/>
          <w:lang w:eastAsia="ru-RU"/>
        </w:rPr>
        <w:t>• многоплодие;</w:t>
      </w:r>
    </w:p>
    <w:p w:rsidR="00AF1A7F" w:rsidRPr="00402A04" w:rsidRDefault="00AF1A7F" w:rsidP="00AF1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2A04">
        <w:rPr>
          <w:rFonts w:ascii="Times New Roman" w:hAnsi="Times New Roman"/>
          <w:bCs/>
          <w:sz w:val="24"/>
          <w:szCs w:val="24"/>
          <w:lang w:eastAsia="ru-RU"/>
        </w:rPr>
        <w:t>• ПЭ у матери и сестер;</w:t>
      </w:r>
    </w:p>
    <w:p w:rsidR="00AF1A7F" w:rsidRPr="00402A04" w:rsidRDefault="00AF1A7F" w:rsidP="00AF1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2A04">
        <w:rPr>
          <w:rFonts w:ascii="Times New Roman" w:hAnsi="Times New Roman"/>
          <w:bCs/>
          <w:sz w:val="24"/>
          <w:szCs w:val="24"/>
          <w:lang w:eastAsia="ru-RU"/>
        </w:rPr>
        <w:t>• ПЭ у бывших жен мужа.</w:t>
      </w:r>
    </w:p>
    <w:p w:rsidR="00AF1A7F" w:rsidRPr="00402A04" w:rsidRDefault="00AF1A7F" w:rsidP="00AF1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2A04">
        <w:rPr>
          <w:rFonts w:ascii="Times New Roman" w:hAnsi="Times New Roman"/>
          <w:bCs/>
          <w:sz w:val="24"/>
          <w:szCs w:val="24"/>
          <w:lang w:eastAsia="ru-RU"/>
        </w:rPr>
        <w:t>Другие</w:t>
      </w:r>
      <w:r w:rsidR="00F83A78">
        <w:rPr>
          <w:rFonts w:ascii="Times New Roman" w:hAnsi="Times New Roman"/>
          <w:bCs/>
          <w:sz w:val="24"/>
          <w:szCs w:val="24"/>
          <w:lang w:eastAsia="ru-RU"/>
        </w:rPr>
        <w:t xml:space="preserve"> факторы риска развития ПЭ: </w:t>
      </w:r>
      <w:r w:rsidRPr="00402A04">
        <w:rPr>
          <w:rFonts w:ascii="Times New Roman" w:hAnsi="Times New Roman"/>
          <w:bCs/>
          <w:sz w:val="24"/>
          <w:szCs w:val="24"/>
          <w:lang w:eastAsia="ru-RU"/>
        </w:rPr>
        <w:t>мно</w:t>
      </w:r>
      <w:r w:rsidR="00F83A78">
        <w:rPr>
          <w:rFonts w:ascii="Times New Roman" w:hAnsi="Times New Roman"/>
          <w:bCs/>
          <w:sz w:val="24"/>
          <w:szCs w:val="24"/>
          <w:lang w:eastAsia="ru-RU"/>
        </w:rPr>
        <w:t xml:space="preserve">говодие, пороки развития плода; профессиональные вредности; низкий экономический статус; </w:t>
      </w:r>
      <w:r w:rsidRPr="00402A04">
        <w:rPr>
          <w:rFonts w:ascii="Times New Roman" w:hAnsi="Times New Roman"/>
          <w:bCs/>
          <w:sz w:val="24"/>
          <w:szCs w:val="24"/>
          <w:lang w:eastAsia="ru-RU"/>
        </w:rPr>
        <w:t>наличие перинатальной заболеваемости и</w:t>
      </w:r>
      <w:r w:rsidR="00F83A78">
        <w:rPr>
          <w:rFonts w:ascii="Times New Roman" w:hAnsi="Times New Roman"/>
          <w:bCs/>
          <w:sz w:val="24"/>
          <w:szCs w:val="24"/>
          <w:lang w:eastAsia="ru-RU"/>
        </w:rPr>
        <w:t xml:space="preserve"> смертности во время предыдущей </w:t>
      </w:r>
      <w:r w:rsidRPr="00402A04">
        <w:rPr>
          <w:rFonts w:ascii="Times New Roman" w:hAnsi="Times New Roman"/>
          <w:bCs/>
          <w:sz w:val="24"/>
          <w:szCs w:val="24"/>
          <w:lang w:eastAsia="ru-RU"/>
        </w:rPr>
        <w:t>беременности.</w:t>
      </w:r>
    </w:p>
    <w:p w:rsidR="00AF1A7F" w:rsidRPr="00402A04" w:rsidRDefault="00F83A78" w:rsidP="00AF1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 группу </w:t>
      </w:r>
      <w:r w:rsidR="00AF1A7F" w:rsidRPr="00402A04">
        <w:rPr>
          <w:rFonts w:ascii="Times New Roman" w:hAnsi="Times New Roman"/>
          <w:bCs/>
          <w:sz w:val="24"/>
          <w:szCs w:val="24"/>
          <w:lang w:eastAsia="ru-RU"/>
        </w:rPr>
        <w:t>высокого риска включают береме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нных со следующими изменениями: повышение уровня ХГЧ во II, </w:t>
      </w:r>
      <w:r w:rsidR="00AF1A7F" w:rsidRPr="00402A04">
        <w:rPr>
          <w:rFonts w:ascii="Times New Roman" w:hAnsi="Times New Roman"/>
          <w:bCs/>
          <w:sz w:val="24"/>
          <w:szCs w:val="24"/>
          <w:lang w:eastAsia="ru-RU"/>
        </w:rPr>
        <w:t xml:space="preserve">повышение </w:t>
      </w:r>
      <w:proofErr w:type="spellStart"/>
      <w:r w:rsidR="00AF1A7F" w:rsidRPr="00402A04">
        <w:rPr>
          <w:rFonts w:ascii="Times New Roman" w:hAnsi="Times New Roman"/>
          <w:bCs/>
          <w:sz w:val="24"/>
          <w:szCs w:val="24"/>
          <w:lang w:eastAsia="ru-RU"/>
        </w:rPr>
        <w:t>ин</w:t>
      </w:r>
      <w:r>
        <w:rPr>
          <w:rFonts w:ascii="Times New Roman" w:hAnsi="Times New Roman"/>
          <w:bCs/>
          <w:sz w:val="24"/>
          <w:szCs w:val="24"/>
          <w:lang w:eastAsia="ru-RU"/>
        </w:rPr>
        <w:t>гибина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в I или II триместрах; </w:t>
      </w:r>
      <w:r w:rsidR="00AF1A7F" w:rsidRPr="00402A04">
        <w:rPr>
          <w:rFonts w:ascii="Times New Roman" w:hAnsi="Times New Roman"/>
          <w:bCs/>
          <w:sz w:val="24"/>
          <w:szCs w:val="24"/>
          <w:lang w:eastAsia="ru-RU"/>
        </w:rPr>
        <w:t>прогрессирующее по мере развития б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еременности снижение количества </w:t>
      </w:r>
      <w:r w:rsidR="00AF1A7F" w:rsidRPr="00402A04">
        <w:rPr>
          <w:rFonts w:ascii="Times New Roman" w:hAnsi="Times New Roman"/>
          <w:bCs/>
          <w:sz w:val="24"/>
          <w:szCs w:val="24"/>
          <w:lang w:eastAsia="ru-RU"/>
        </w:rPr>
        <w:t>тромбоцитов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; </w:t>
      </w:r>
      <w:r w:rsidR="00AF1A7F" w:rsidRPr="00402A04">
        <w:rPr>
          <w:rFonts w:ascii="Times New Roman" w:hAnsi="Times New Roman"/>
          <w:bCs/>
          <w:sz w:val="24"/>
          <w:szCs w:val="24"/>
          <w:lang w:eastAsia="ru-RU"/>
        </w:rPr>
        <w:t>повышени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 агрегации тромбоцитов до 76%; снижение АЧТВ менее 20 с;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гиперфибриногенемия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до 4,5 г/л. </w:t>
      </w:r>
      <w:r w:rsidR="00AF1A7F" w:rsidRPr="00402A04">
        <w:rPr>
          <w:rFonts w:ascii="Times New Roman" w:hAnsi="Times New Roman"/>
          <w:bCs/>
          <w:sz w:val="24"/>
          <w:szCs w:val="24"/>
          <w:lang w:eastAsia="ru-RU"/>
        </w:rPr>
        <w:t>Наличие 2-3 перечисленных выше приз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наков свидетельствует о высокой </w:t>
      </w:r>
      <w:r w:rsidR="0024580E">
        <w:rPr>
          <w:rFonts w:ascii="Times New Roman" w:hAnsi="Times New Roman"/>
          <w:bCs/>
          <w:sz w:val="24"/>
          <w:szCs w:val="24"/>
          <w:lang w:eastAsia="ru-RU"/>
        </w:rPr>
        <w:t>вероятности развития</w:t>
      </w:r>
      <w:r w:rsidR="00AF1A7F" w:rsidRPr="00402A04">
        <w:rPr>
          <w:rFonts w:ascii="Times New Roman" w:hAnsi="Times New Roman"/>
          <w:bCs/>
          <w:sz w:val="24"/>
          <w:szCs w:val="24"/>
          <w:lang w:eastAsia="ru-RU"/>
        </w:rPr>
        <w:t xml:space="preserve"> ПЭ после 20 </w:t>
      </w:r>
      <w:proofErr w:type="spellStart"/>
      <w:r w:rsidR="00AF1A7F" w:rsidRPr="00402A04">
        <w:rPr>
          <w:rFonts w:ascii="Times New Roman" w:hAnsi="Times New Roman"/>
          <w:bCs/>
          <w:sz w:val="24"/>
          <w:szCs w:val="24"/>
          <w:lang w:eastAsia="ru-RU"/>
        </w:rPr>
        <w:t>нед</w:t>
      </w:r>
      <w:proofErr w:type="spellEnd"/>
      <w:r w:rsidR="00AF1A7F" w:rsidRPr="00402A04">
        <w:rPr>
          <w:rFonts w:ascii="Times New Roman" w:hAnsi="Times New Roman"/>
          <w:bCs/>
          <w:sz w:val="24"/>
          <w:szCs w:val="24"/>
          <w:lang w:eastAsia="ru-RU"/>
        </w:rPr>
        <w:t xml:space="preserve"> беременности.</w:t>
      </w:r>
    </w:p>
    <w:p w:rsidR="004E2DF2" w:rsidRPr="004E2DF2" w:rsidRDefault="004E2DF2" w:rsidP="004E2DF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4E2DF2">
        <w:rPr>
          <w:rFonts w:ascii="Times New Roman" w:hAnsi="Times New Roman"/>
          <w:bCs/>
          <w:sz w:val="24"/>
          <w:szCs w:val="24"/>
          <w:lang w:eastAsia="ru-RU"/>
        </w:rPr>
        <w:t>ЭТИОЛОГИЯ И ПАТОГЕНЕЗ</w:t>
      </w:r>
    </w:p>
    <w:p w:rsidR="00783954" w:rsidRDefault="004E2DF2" w:rsidP="00F83A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В настоящее время, как и в начале XX в., </w:t>
      </w:r>
      <w:proofErr w:type="spellStart"/>
      <w:r w:rsidRPr="004E2DF2">
        <w:rPr>
          <w:rFonts w:ascii="Times New Roman" w:hAnsi="Times New Roman"/>
          <w:bCs/>
          <w:sz w:val="24"/>
          <w:szCs w:val="24"/>
          <w:lang w:eastAsia="ru-RU"/>
        </w:rPr>
        <w:t>гестоз</w:t>
      </w:r>
      <w:proofErr w:type="spellEnd"/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 остаётся болезнью теорий. </w:t>
      </w:r>
      <w:proofErr w:type="spellStart"/>
      <w:r w:rsidR="00F83A78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естоз</w:t>
      </w:r>
      <w:proofErr w:type="spellEnd"/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 рассматривают недостаточность п</w:t>
      </w:r>
      <w:r w:rsidR="00F83A78">
        <w:rPr>
          <w:rFonts w:ascii="Times New Roman" w:hAnsi="Times New Roman"/>
          <w:bCs/>
          <w:sz w:val="24"/>
          <w:szCs w:val="24"/>
          <w:lang w:eastAsia="ru-RU"/>
        </w:rPr>
        <w:t xml:space="preserve">роцессов адаптации материнского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организма к новым условиям существования, которые возникают с развитием беременности. </w:t>
      </w:r>
      <w:r w:rsidR="00F83A7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Существует ряд теорий патогенеза </w:t>
      </w:r>
      <w:proofErr w:type="spellStart"/>
      <w:r w:rsidRPr="004E2DF2">
        <w:rPr>
          <w:rFonts w:ascii="Times New Roman" w:hAnsi="Times New Roman"/>
          <w:bCs/>
          <w:sz w:val="24"/>
          <w:szCs w:val="24"/>
          <w:lang w:eastAsia="ru-RU"/>
        </w:rPr>
        <w:t>гестоза</w:t>
      </w:r>
      <w:proofErr w:type="spellEnd"/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 беременных (нейрогенная,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гормональная, иммунологическая,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плацентарная, генетическая). </w:t>
      </w:r>
      <w:r w:rsidR="00F83A78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Развивающаяся при </w:t>
      </w:r>
      <w:proofErr w:type="spellStart"/>
      <w:r w:rsidRPr="004E2DF2">
        <w:rPr>
          <w:rFonts w:ascii="Times New Roman" w:hAnsi="Times New Roman"/>
          <w:bCs/>
          <w:sz w:val="24"/>
          <w:szCs w:val="24"/>
          <w:lang w:eastAsia="ru-RU"/>
        </w:rPr>
        <w:t>гестозе</w:t>
      </w:r>
      <w:proofErr w:type="spellEnd"/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 дисфункция эндотелия и изменения, вызванные ею, приводят к нарушению микроциркуляции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F83A7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Наряду со спазмом сосудов, нарушением реологических и </w:t>
      </w:r>
      <w:proofErr w:type="spellStart"/>
      <w:r w:rsidRPr="004E2DF2">
        <w:rPr>
          <w:rFonts w:ascii="Times New Roman" w:hAnsi="Times New Roman"/>
          <w:bCs/>
          <w:sz w:val="24"/>
          <w:szCs w:val="24"/>
          <w:lang w:eastAsia="ru-RU"/>
        </w:rPr>
        <w:t>коагуляционных</w:t>
      </w:r>
      <w:proofErr w:type="spellEnd"/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 свойст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крови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ва</w:t>
      </w:r>
      <w:r w:rsidR="00F83A78">
        <w:rPr>
          <w:rFonts w:ascii="Times New Roman" w:hAnsi="Times New Roman"/>
          <w:bCs/>
          <w:sz w:val="24"/>
          <w:szCs w:val="24"/>
          <w:lang w:eastAsia="ru-RU"/>
        </w:rPr>
        <w:t xml:space="preserve">жную роль играют изменения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гемодинамики, снижение ударного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lastRenderedPageBreak/>
        <w:t>объёма, минутного объёма сердца, ОЦК, которые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значительно меньше при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физиологическом течении беременности. </w:t>
      </w:r>
      <w:r w:rsidR="00F83A7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Дистрофические изменения в тканях жизненно важных органов ф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ормируются вследствие нарушения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барьерной функций клеточных мембран. </w:t>
      </w:r>
      <w:r w:rsidR="00F83A7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По мере прогрессирования </w:t>
      </w:r>
      <w:proofErr w:type="spellStart"/>
      <w:r w:rsidRPr="004E2DF2">
        <w:rPr>
          <w:rFonts w:ascii="Times New Roman" w:hAnsi="Times New Roman"/>
          <w:bCs/>
          <w:sz w:val="24"/>
          <w:szCs w:val="24"/>
          <w:lang w:eastAsia="ru-RU"/>
        </w:rPr>
        <w:t>гестоза</w:t>
      </w:r>
      <w:proofErr w:type="spellEnd"/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 в тканях жизненно важных органов раз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виваются некрозы, обусловленные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гипоксическими изменениями.</w:t>
      </w:r>
      <w:r w:rsidR="00F83A7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4E2DF2">
        <w:rPr>
          <w:rFonts w:ascii="Times New Roman" w:hAnsi="Times New Roman"/>
          <w:bCs/>
          <w:sz w:val="24"/>
          <w:szCs w:val="24"/>
          <w:lang w:eastAsia="ru-RU"/>
        </w:rPr>
        <w:t>Гестоз</w:t>
      </w:r>
      <w:proofErr w:type="spellEnd"/>
      <w:r w:rsidRPr="004E2DF2">
        <w:rPr>
          <w:rFonts w:ascii="Times New Roman" w:hAnsi="Times New Roman"/>
          <w:bCs/>
          <w:sz w:val="24"/>
          <w:szCs w:val="24"/>
          <w:lang w:eastAsia="ru-RU"/>
        </w:rPr>
        <w:t>, особенно тяжёлой степени, почти всегда сопровождается тя</w:t>
      </w:r>
      <w:r w:rsidR="00F83A78">
        <w:rPr>
          <w:rFonts w:ascii="Times New Roman" w:hAnsi="Times New Roman"/>
          <w:bCs/>
          <w:sz w:val="24"/>
          <w:szCs w:val="24"/>
          <w:lang w:eastAsia="ru-RU"/>
        </w:rPr>
        <w:t xml:space="preserve">жёлым нарушением функций почек.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Изменения в печени представлены паренхиматозной и жировой дис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трофией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гепатоцитов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, некрозом и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кровоизлияниями. Функциональные и структурные изменения мозга обусловлен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ы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нарушением микроцирк</w:t>
      </w:r>
      <w:r w:rsidR="00F83A78">
        <w:rPr>
          <w:rFonts w:ascii="Times New Roman" w:hAnsi="Times New Roman"/>
          <w:bCs/>
          <w:sz w:val="24"/>
          <w:szCs w:val="24"/>
          <w:lang w:eastAsia="ru-RU"/>
        </w:rPr>
        <w:t>уляции, образованием тромбозов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. Характерен (особенно при тяжёлом </w:t>
      </w:r>
      <w:proofErr w:type="spellStart"/>
      <w:r w:rsidRPr="004E2DF2">
        <w:rPr>
          <w:rFonts w:ascii="Times New Roman" w:hAnsi="Times New Roman"/>
          <w:bCs/>
          <w:sz w:val="24"/>
          <w:szCs w:val="24"/>
          <w:lang w:eastAsia="ru-RU"/>
        </w:rPr>
        <w:t>гестозе</w:t>
      </w:r>
      <w:proofErr w:type="spellEnd"/>
      <w:r w:rsidRPr="004E2DF2">
        <w:rPr>
          <w:rFonts w:ascii="Times New Roman" w:hAnsi="Times New Roman"/>
          <w:bCs/>
          <w:sz w:val="24"/>
          <w:szCs w:val="24"/>
          <w:lang w:eastAsia="ru-RU"/>
        </w:rPr>
        <w:t>) от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ёк головного мозга с повышением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внутричерепного давления. Комплекс ишемических изменений </w:t>
      </w:r>
      <w:r w:rsidR="00F83A78">
        <w:rPr>
          <w:rFonts w:ascii="Times New Roman" w:hAnsi="Times New Roman"/>
          <w:bCs/>
          <w:sz w:val="24"/>
          <w:szCs w:val="24"/>
          <w:lang w:eastAsia="ru-RU"/>
        </w:rPr>
        <w:t xml:space="preserve">может обусловливать приступ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эклампсии.</w:t>
      </w:r>
      <w:r w:rsidRPr="004E2DF2">
        <w:t xml:space="preserve">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При </w:t>
      </w:r>
      <w:proofErr w:type="spellStart"/>
      <w:r w:rsidRPr="004E2DF2">
        <w:rPr>
          <w:rFonts w:ascii="Times New Roman" w:hAnsi="Times New Roman"/>
          <w:bCs/>
          <w:sz w:val="24"/>
          <w:szCs w:val="24"/>
          <w:lang w:eastAsia="ru-RU"/>
        </w:rPr>
        <w:t>гестозе</w:t>
      </w:r>
      <w:proofErr w:type="spellEnd"/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 у беременных наблюдаются изменения в плаценте: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тромбоз сосудов и </w:t>
      </w:r>
      <w:proofErr w:type="spellStart"/>
      <w:r w:rsidRPr="004E2DF2">
        <w:rPr>
          <w:rFonts w:ascii="Times New Roman" w:hAnsi="Times New Roman"/>
          <w:bCs/>
          <w:sz w:val="24"/>
          <w:szCs w:val="24"/>
          <w:lang w:eastAsia="ru-RU"/>
        </w:rPr>
        <w:t>межворсинчатого</w:t>
      </w:r>
      <w:proofErr w:type="spellEnd"/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 пространства, некроз отдельн</w:t>
      </w:r>
      <w:r w:rsidR="00F83A78">
        <w:rPr>
          <w:rFonts w:ascii="Times New Roman" w:hAnsi="Times New Roman"/>
          <w:bCs/>
          <w:sz w:val="24"/>
          <w:szCs w:val="24"/>
          <w:lang w:eastAsia="ru-RU"/>
        </w:rPr>
        <w:t xml:space="preserve">ых ворсин, очаги кровоизлияния,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жировое перерождение плацентарной ткани. Указанные изменения приводят к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снижению маточно-плацентарного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кровотока, ЗРП, хронической гипоксии.</w:t>
      </w:r>
    </w:p>
    <w:p w:rsidR="004E2DF2" w:rsidRPr="00B47699" w:rsidRDefault="00B47699" w:rsidP="004E2DF2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B47699">
        <w:rPr>
          <w:rFonts w:ascii="Times New Roman" w:hAnsi="Times New Roman"/>
          <w:bCs/>
          <w:i/>
          <w:sz w:val="24"/>
          <w:szCs w:val="24"/>
          <w:lang w:eastAsia="ru-RU"/>
        </w:rPr>
        <w:t>Клиника.</w:t>
      </w:r>
    </w:p>
    <w:p w:rsidR="004E2DF2" w:rsidRPr="004E2DF2" w:rsidRDefault="004E2DF2" w:rsidP="004E2D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2DF2">
        <w:rPr>
          <w:rFonts w:ascii="Times New Roman" w:hAnsi="Times New Roman"/>
          <w:bCs/>
          <w:sz w:val="24"/>
          <w:szCs w:val="24"/>
          <w:lang w:eastAsia="ru-RU"/>
        </w:rPr>
        <w:t>Для своевременной диагностики заболеваний важн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о выявлять доклиническую стадию </w:t>
      </w:r>
      <w:proofErr w:type="spellStart"/>
      <w:r w:rsidR="00AA4914">
        <w:rPr>
          <w:rFonts w:ascii="Times New Roman" w:hAnsi="Times New Roman"/>
          <w:bCs/>
          <w:sz w:val="24"/>
          <w:szCs w:val="24"/>
          <w:lang w:eastAsia="ru-RU"/>
        </w:rPr>
        <w:t>гестоза</w:t>
      </w:r>
      <w:proofErr w:type="spellEnd"/>
      <w:r w:rsidR="00AA4914"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r w:rsidRPr="00B47699">
        <w:rPr>
          <w:rFonts w:ascii="Times New Roman" w:hAnsi="Times New Roman"/>
          <w:bCs/>
          <w:i/>
          <w:sz w:val="24"/>
          <w:szCs w:val="24"/>
          <w:lang w:eastAsia="ru-RU"/>
        </w:rPr>
        <w:t>«</w:t>
      </w:r>
      <w:proofErr w:type="spellStart"/>
      <w:r w:rsidRPr="00B47699">
        <w:rPr>
          <w:rFonts w:ascii="Times New Roman" w:hAnsi="Times New Roman"/>
          <w:bCs/>
          <w:i/>
          <w:sz w:val="24"/>
          <w:szCs w:val="24"/>
          <w:lang w:eastAsia="ru-RU"/>
        </w:rPr>
        <w:t>прегестоз</w:t>
      </w:r>
      <w:proofErr w:type="spellEnd"/>
      <w:r w:rsidRPr="00B47699">
        <w:rPr>
          <w:rFonts w:ascii="Times New Roman" w:hAnsi="Times New Roman"/>
          <w:bCs/>
          <w:i/>
          <w:sz w:val="24"/>
          <w:szCs w:val="24"/>
          <w:lang w:eastAsia="ru-RU"/>
        </w:rPr>
        <w:t>»),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 которая проявляется комплексом изменен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ий, обнаруживаемых на основании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лабораторных и дополнительных методов исследования. Изменения могут появляться с 13–15 </w:t>
      </w:r>
      <w:proofErr w:type="spellStart"/>
      <w:r w:rsidRPr="004E2DF2">
        <w:rPr>
          <w:rFonts w:ascii="Times New Roman" w:hAnsi="Times New Roman"/>
          <w:bCs/>
          <w:sz w:val="24"/>
          <w:szCs w:val="24"/>
          <w:lang w:eastAsia="ru-RU"/>
        </w:rPr>
        <w:t>нед</w:t>
      </w:r>
      <w:proofErr w:type="spellEnd"/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 беременности.</w:t>
      </w:r>
    </w:p>
    <w:p w:rsidR="004E2DF2" w:rsidRPr="004E2DF2" w:rsidRDefault="004E2DF2" w:rsidP="004E2D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 Самый ранний симптом </w:t>
      </w:r>
      <w:proofErr w:type="spellStart"/>
      <w:r w:rsidRPr="004E2DF2">
        <w:rPr>
          <w:rFonts w:ascii="Times New Roman" w:hAnsi="Times New Roman"/>
          <w:bCs/>
          <w:sz w:val="24"/>
          <w:szCs w:val="24"/>
          <w:lang w:eastAsia="ru-RU"/>
        </w:rPr>
        <w:t>гестоза</w:t>
      </w:r>
      <w:proofErr w:type="spellEnd"/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 — отёки. Задержка жидкости в органи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зме беременных на первых этапах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развития болезни связана с нарушением водно-солевого 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обмена, задержкой солей натрия,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повышенной проницаемостью сосудистой стенки вследствие поражения эндо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телия и гормональной дисфункции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(увеличение активности альдостерона и антидиуретического гормона).</w:t>
      </w:r>
    </w:p>
    <w:p w:rsidR="004E2DF2" w:rsidRPr="004E2DF2" w:rsidRDefault="004E2DF2" w:rsidP="004E2D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2DF2">
        <w:rPr>
          <w:rFonts w:ascii="Times New Roman" w:hAnsi="Times New Roman"/>
          <w:bCs/>
          <w:sz w:val="24"/>
          <w:szCs w:val="24"/>
          <w:lang w:eastAsia="ru-RU"/>
        </w:rPr>
        <w:t>Необходимо проводить грань между отёками как физиологическим явлением при беременности и нор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мальном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диурезе и отёками как симптомом </w:t>
      </w:r>
      <w:proofErr w:type="spellStart"/>
      <w:r w:rsidRPr="004E2DF2">
        <w:rPr>
          <w:rFonts w:ascii="Times New Roman" w:hAnsi="Times New Roman"/>
          <w:bCs/>
          <w:sz w:val="24"/>
          <w:szCs w:val="24"/>
          <w:lang w:eastAsia="ru-RU"/>
        </w:rPr>
        <w:t>гестоза</w:t>
      </w:r>
      <w:proofErr w:type="spellEnd"/>
      <w:r w:rsidRPr="004E2DF2">
        <w:rPr>
          <w:rFonts w:ascii="Times New Roman" w:hAnsi="Times New Roman"/>
          <w:bCs/>
          <w:sz w:val="24"/>
          <w:szCs w:val="24"/>
          <w:lang w:eastAsia="ru-RU"/>
        </w:rPr>
        <w:t>, которые развиваются при снижении диур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еза и не исчезают после ночного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сна. Такое сочетание симптомов, как отёки скрытые или явные, </w:t>
      </w:r>
      <w:proofErr w:type="spellStart"/>
      <w:r w:rsidRPr="004E2DF2">
        <w:rPr>
          <w:rFonts w:ascii="Times New Roman" w:hAnsi="Times New Roman"/>
          <w:bCs/>
          <w:sz w:val="24"/>
          <w:szCs w:val="24"/>
          <w:lang w:eastAsia="ru-RU"/>
        </w:rPr>
        <w:t>никтурия</w:t>
      </w:r>
      <w:proofErr w:type="spellEnd"/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 и снижен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ие диуреза, считают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нач</w:t>
      </w:r>
      <w:r w:rsidR="00AA4914">
        <w:rPr>
          <w:rFonts w:ascii="Times New Roman" w:hAnsi="Times New Roman"/>
          <w:bCs/>
          <w:sz w:val="24"/>
          <w:szCs w:val="24"/>
          <w:lang w:eastAsia="ru-RU"/>
        </w:rPr>
        <w:t xml:space="preserve">альными симптомами заболевания.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Различают скрытые и явные отёки.</w:t>
      </w:r>
    </w:p>
    <w:p w:rsidR="004E2DF2" w:rsidRPr="004E2DF2" w:rsidRDefault="004E2DF2" w:rsidP="004E2D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2DF2">
        <w:rPr>
          <w:rFonts w:ascii="Times New Roman" w:hAnsi="Times New Roman"/>
          <w:bCs/>
          <w:sz w:val="24"/>
          <w:szCs w:val="24"/>
          <w:lang w:eastAsia="ru-RU"/>
        </w:rPr>
        <w:t>По распространённости выделяют степени отёков:</w:t>
      </w:r>
    </w:p>
    <w:p w:rsidR="004E2DF2" w:rsidRPr="004E2DF2" w:rsidRDefault="004E2DF2" w:rsidP="004E2D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2DF2">
        <w:rPr>
          <w:rFonts w:ascii="Times New Roman" w:hAnsi="Times New Roman"/>
          <w:bCs/>
          <w:sz w:val="24"/>
          <w:szCs w:val="24"/>
          <w:lang w:eastAsia="ru-RU"/>
        </w:rPr>
        <w:t>• I степень — отёки нижних конечностей;</w:t>
      </w:r>
    </w:p>
    <w:p w:rsidR="004E2DF2" w:rsidRPr="004E2DF2" w:rsidRDefault="004E2DF2" w:rsidP="004E2D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2DF2">
        <w:rPr>
          <w:rFonts w:ascii="Times New Roman" w:hAnsi="Times New Roman"/>
          <w:bCs/>
          <w:sz w:val="24"/>
          <w:szCs w:val="24"/>
          <w:lang w:eastAsia="ru-RU"/>
        </w:rPr>
        <w:t>• II степень — отёки нижних конечностей и живота;</w:t>
      </w:r>
    </w:p>
    <w:p w:rsidR="004E2DF2" w:rsidRPr="004E2DF2" w:rsidRDefault="004E2DF2" w:rsidP="004E2D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2DF2">
        <w:rPr>
          <w:rFonts w:ascii="Times New Roman" w:hAnsi="Times New Roman"/>
          <w:bCs/>
          <w:sz w:val="24"/>
          <w:szCs w:val="24"/>
          <w:lang w:eastAsia="ru-RU"/>
        </w:rPr>
        <w:t>• III степень — отёки нижних конечностей, стенки живота и лица;</w:t>
      </w:r>
    </w:p>
    <w:p w:rsidR="004E2DF2" w:rsidRPr="004E2DF2" w:rsidRDefault="004E2DF2" w:rsidP="004E2D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2DF2">
        <w:rPr>
          <w:rFonts w:ascii="Times New Roman" w:hAnsi="Times New Roman"/>
          <w:bCs/>
          <w:sz w:val="24"/>
          <w:szCs w:val="24"/>
          <w:lang w:eastAsia="ru-RU"/>
        </w:rPr>
        <w:t>• IV степень — анасарка.</w:t>
      </w:r>
    </w:p>
    <w:p w:rsidR="004E2DF2" w:rsidRPr="004E2DF2" w:rsidRDefault="004E2DF2" w:rsidP="004E2D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2DF2">
        <w:rPr>
          <w:rFonts w:ascii="Times New Roman" w:hAnsi="Times New Roman"/>
          <w:bCs/>
          <w:sz w:val="24"/>
          <w:szCs w:val="24"/>
          <w:lang w:eastAsia="ru-RU"/>
        </w:rPr>
        <w:t>Отёки начинаются с области лодыжек, затем постепенно распростран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яются вверх. У некоторых женщин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одновременно с лодыжками начинает отекать и лицо, которое становится о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дутловатым. Черты лица грубеют,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особенно заметны отёки на веках. При распространении отёков на живот над лобком образуется </w:t>
      </w:r>
      <w:proofErr w:type="spellStart"/>
      <w:r w:rsidRPr="004E2DF2">
        <w:rPr>
          <w:rFonts w:ascii="Times New Roman" w:hAnsi="Times New Roman"/>
          <w:bCs/>
          <w:sz w:val="24"/>
          <w:szCs w:val="24"/>
          <w:lang w:eastAsia="ru-RU"/>
        </w:rPr>
        <w:t>тестовата</w:t>
      </w:r>
      <w:r w:rsidR="00AA4914">
        <w:rPr>
          <w:rFonts w:ascii="Times New Roman" w:hAnsi="Times New Roman"/>
          <w:bCs/>
          <w:sz w:val="24"/>
          <w:szCs w:val="24"/>
          <w:lang w:eastAsia="ru-RU"/>
        </w:rPr>
        <w:t>я</w:t>
      </w:r>
      <w:proofErr w:type="spellEnd"/>
      <w:r w:rsidR="00AA4914">
        <w:rPr>
          <w:rFonts w:ascii="Times New Roman" w:hAnsi="Times New Roman"/>
          <w:bCs/>
          <w:sz w:val="24"/>
          <w:szCs w:val="24"/>
          <w:lang w:eastAsia="ru-RU"/>
        </w:rPr>
        <w:t xml:space="preserve"> подушка.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Нередко отекают половые губы. Утром отёки менее заметны, потому что в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о время ночного отдыха жидкость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равномерно распределяется по всему телу. За день отёки спус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каются на нижние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конечности, низ живота. Возможно накоплени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е жидкости в серозных полостях.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Даже при выраженных отёках общее состояние и самочувствие беременных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 остаётся хорошим, жалоб они не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предъявляют, а клиническое и лабораторное исследования не показывают существенных отклонений от нормы.</w:t>
      </w:r>
    </w:p>
    <w:p w:rsidR="004E2DF2" w:rsidRPr="004E2DF2" w:rsidRDefault="004E2DF2" w:rsidP="004E2D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Только у 8–10% больных отёчный синдром 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не переходит в следующую стадию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заболевания, у остальных к отёкам присоединяются АГ и протеинурия.</w:t>
      </w:r>
    </w:p>
    <w:p w:rsidR="004E2DF2" w:rsidRPr="004E2DF2" w:rsidRDefault="004E2DF2" w:rsidP="004E2D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Для классического </w:t>
      </w:r>
      <w:proofErr w:type="spellStart"/>
      <w:r w:rsidRPr="004E2DF2">
        <w:rPr>
          <w:rFonts w:ascii="Times New Roman" w:hAnsi="Times New Roman"/>
          <w:bCs/>
          <w:sz w:val="24"/>
          <w:szCs w:val="24"/>
          <w:lang w:eastAsia="ru-RU"/>
        </w:rPr>
        <w:t>гестоза</w:t>
      </w:r>
      <w:proofErr w:type="spellEnd"/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 характерна </w:t>
      </w:r>
      <w:r w:rsidRPr="00B47699">
        <w:rPr>
          <w:rFonts w:ascii="Times New Roman" w:hAnsi="Times New Roman"/>
          <w:bCs/>
          <w:i/>
          <w:sz w:val="24"/>
          <w:szCs w:val="24"/>
          <w:lang w:eastAsia="ru-RU"/>
        </w:rPr>
        <w:t>триада симптомов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: отёки (явные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 или скрытые), АГ, протеинурия.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Однако нередко отмечают только два симптома в разных сочетаниях. При тяжё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лом </w:t>
      </w:r>
      <w:proofErr w:type="spellStart"/>
      <w:r w:rsidR="00B47699">
        <w:rPr>
          <w:rFonts w:ascii="Times New Roman" w:hAnsi="Times New Roman"/>
          <w:bCs/>
          <w:sz w:val="24"/>
          <w:szCs w:val="24"/>
          <w:lang w:eastAsia="ru-RU"/>
        </w:rPr>
        <w:t>гестозе</w:t>
      </w:r>
      <w:proofErr w:type="spellEnd"/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 классическую триаду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наблюдают в 95,1% случаев.</w:t>
      </w:r>
    </w:p>
    <w:p w:rsidR="004E2DF2" w:rsidRPr="004E2DF2" w:rsidRDefault="004E2DF2" w:rsidP="004E2D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АГ — важный клинический признак </w:t>
      </w:r>
      <w:proofErr w:type="spellStart"/>
      <w:r w:rsidRPr="004E2DF2">
        <w:rPr>
          <w:rFonts w:ascii="Times New Roman" w:hAnsi="Times New Roman"/>
          <w:bCs/>
          <w:sz w:val="24"/>
          <w:szCs w:val="24"/>
          <w:lang w:eastAsia="ru-RU"/>
        </w:rPr>
        <w:t>гестоза</w:t>
      </w:r>
      <w:proofErr w:type="spellEnd"/>
      <w:r w:rsidRPr="004E2DF2">
        <w:rPr>
          <w:rFonts w:ascii="Times New Roman" w:hAnsi="Times New Roman"/>
          <w:bCs/>
          <w:sz w:val="24"/>
          <w:szCs w:val="24"/>
          <w:lang w:eastAsia="ru-RU"/>
        </w:rPr>
        <w:t>, поскольку она отражает тяжесть анги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оспазма.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АГ беременных свидетельствует повышение систо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лического АД на 30 мм </w:t>
      </w:r>
      <w:proofErr w:type="spellStart"/>
      <w:r w:rsidR="00B47699">
        <w:rPr>
          <w:rFonts w:ascii="Times New Roman" w:hAnsi="Times New Roman"/>
          <w:bCs/>
          <w:sz w:val="24"/>
          <w:szCs w:val="24"/>
          <w:lang w:eastAsia="ru-RU"/>
        </w:rPr>
        <w:t>рт.ст</w:t>
      </w:r>
      <w:proofErr w:type="spellEnd"/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. от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исходного, а диастолического — на 15 мм </w:t>
      </w:r>
      <w:proofErr w:type="spellStart"/>
      <w:r w:rsidRPr="004E2DF2">
        <w:rPr>
          <w:rFonts w:ascii="Times New Roman" w:hAnsi="Times New Roman"/>
          <w:bCs/>
          <w:sz w:val="24"/>
          <w:szCs w:val="24"/>
          <w:lang w:eastAsia="ru-RU"/>
        </w:rPr>
        <w:t>рт.ст</w:t>
      </w:r>
      <w:proofErr w:type="spellEnd"/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. и выше. Особое значение имеет 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нарастание диастолического АД и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уменьшение пульсового, равного в норме в среднем 40 мм </w:t>
      </w:r>
      <w:proofErr w:type="spellStart"/>
      <w:r w:rsidRPr="004E2DF2">
        <w:rPr>
          <w:rFonts w:ascii="Times New Roman" w:hAnsi="Times New Roman"/>
          <w:bCs/>
          <w:sz w:val="24"/>
          <w:szCs w:val="24"/>
          <w:lang w:eastAsia="ru-RU"/>
        </w:rPr>
        <w:t>рт.ст</w:t>
      </w:r>
      <w:proofErr w:type="spellEnd"/>
      <w:r w:rsidRPr="004E2DF2">
        <w:rPr>
          <w:rFonts w:ascii="Times New Roman" w:hAnsi="Times New Roman"/>
          <w:bCs/>
          <w:sz w:val="24"/>
          <w:szCs w:val="24"/>
          <w:lang w:eastAsia="ru-RU"/>
        </w:rPr>
        <w:t>. Зна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чительное уменьшение последнего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свидетельствует о выраженном спазме артериол и в прогностическом плане сл</w:t>
      </w:r>
      <w:r w:rsidR="00AA4914">
        <w:rPr>
          <w:rFonts w:ascii="Times New Roman" w:hAnsi="Times New Roman"/>
          <w:bCs/>
          <w:sz w:val="24"/>
          <w:szCs w:val="24"/>
          <w:lang w:eastAsia="ru-RU"/>
        </w:rPr>
        <w:t xml:space="preserve">ужит </w:t>
      </w:r>
      <w:r w:rsidR="00AA4914">
        <w:rPr>
          <w:rFonts w:ascii="Times New Roman" w:hAnsi="Times New Roman"/>
          <w:bCs/>
          <w:sz w:val="24"/>
          <w:szCs w:val="24"/>
          <w:lang w:eastAsia="ru-RU"/>
        </w:rPr>
        <w:lastRenderedPageBreak/>
        <w:t>неблагоприятным симптомом.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 Даже незначительное повышени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е систолического АД при высоком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диастолическом следует рассматривать как </w:t>
      </w:r>
      <w:proofErr w:type="spellStart"/>
      <w:r w:rsidRPr="004E2DF2">
        <w:rPr>
          <w:rFonts w:ascii="Times New Roman" w:hAnsi="Times New Roman"/>
          <w:bCs/>
          <w:sz w:val="24"/>
          <w:szCs w:val="24"/>
          <w:lang w:eastAsia="ru-RU"/>
        </w:rPr>
        <w:t>прогностически</w:t>
      </w:r>
      <w:proofErr w:type="spellEnd"/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 неблагоприятный показатель.</w:t>
      </w:r>
    </w:p>
    <w:p w:rsidR="004E2DF2" w:rsidRPr="004E2DF2" w:rsidRDefault="004E2DF2" w:rsidP="004E2D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Тяжёлые последствия при </w:t>
      </w:r>
      <w:proofErr w:type="spellStart"/>
      <w:r w:rsidRPr="004E2DF2">
        <w:rPr>
          <w:rFonts w:ascii="Times New Roman" w:hAnsi="Times New Roman"/>
          <w:bCs/>
          <w:sz w:val="24"/>
          <w:szCs w:val="24"/>
          <w:lang w:eastAsia="ru-RU"/>
        </w:rPr>
        <w:t>гестозе</w:t>
      </w:r>
      <w:proofErr w:type="spellEnd"/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 (кровотечение, ПОНРП, антенатальная гибе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ль плода) иногда обусловлены не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высоким АД, а его резкими колебаниями.</w:t>
      </w:r>
    </w:p>
    <w:p w:rsidR="004E2DF2" w:rsidRPr="004E2DF2" w:rsidRDefault="004E2DF2" w:rsidP="004E2D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2DF2">
        <w:rPr>
          <w:rFonts w:ascii="Times New Roman" w:hAnsi="Times New Roman"/>
          <w:bCs/>
          <w:sz w:val="24"/>
          <w:szCs w:val="24"/>
          <w:lang w:eastAsia="ru-RU"/>
        </w:rPr>
        <w:t>Протеинурия (появление белка в моче) — важный диагностический и прогностич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еский признак </w:t>
      </w:r>
      <w:proofErr w:type="spellStart"/>
      <w:r w:rsidR="00B47699">
        <w:rPr>
          <w:rFonts w:ascii="Times New Roman" w:hAnsi="Times New Roman"/>
          <w:bCs/>
          <w:sz w:val="24"/>
          <w:szCs w:val="24"/>
          <w:lang w:eastAsia="ru-RU"/>
        </w:rPr>
        <w:t>гестоза</w:t>
      </w:r>
      <w:proofErr w:type="spellEnd"/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. Полезный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инструмент скрининга — проверка проб мочи тест-полоской на протеин. Изме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нение теста с отрицательного на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положительный считают предостерегающим симптомом. Прогрессирующее нараста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ние протеинурии свидетельствует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об ухудшении течения заболевания. Выделение белка с мочой при </w:t>
      </w:r>
      <w:proofErr w:type="spellStart"/>
      <w:r w:rsidRPr="004E2DF2">
        <w:rPr>
          <w:rFonts w:ascii="Times New Roman" w:hAnsi="Times New Roman"/>
          <w:bCs/>
          <w:sz w:val="24"/>
          <w:szCs w:val="24"/>
          <w:lang w:eastAsia="ru-RU"/>
        </w:rPr>
        <w:t>гестозе</w:t>
      </w:r>
      <w:proofErr w:type="spellEnd"/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протекает без появления осадка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мочи, характерного для заболеваний почек (эритроциты, восковидные цилиндры, лейкоциты).</w:t>
      </w:r>
    </w:p>
    <w:p w:rsidR="004E2DF2" w:rsidRPr="004E2DF2" w:rsidRDefault="004E2DF2" w:rsidP="004E2D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2DF2">
        <w:rPr>
          <w:rFonts w:ascii="Times New Roman" w:hAnsi="Times New Roman"/>
          <w:bCs/>
          <w:sz w:val="24"/>
          <w:szCs w:val="24"/>
          <w:lang w:eastAsia="ru-RU"/>
        </w:rPr>
        <w:t>Одновременно с развитием триады симптомов у беременных уменьшается д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иурез. Суточное количество мочи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снижается до 400–600 мл и ниже. Чем меньше выделяется мочи, тем хуже прогн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оз заболевания. </w:t>
      </w:r>
    </w:p>
    <w:p w:rsidR="00B47699" w:rsidRDefault="004E2DF2" w:rsidP="004E2D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2DF2">
        <w:rPr>
          <w:rFonts w:ascii="Times New Roman" w:hAnsi="Times New Roman"/>
          <w:bCs/>
          <w:sz w:val="24"/>
          <w:szCs w:val="24"/>
          <w:lang w:eastAsia="ru-RU"/>
        </w:rPr>
        <w:t>Кроме указанных симптомов, состояние беременных и исход беременн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ости определяют дополнительными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>факторами: длительностью заболевания, наличием плацентарной недостат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очности, ЗРП, </w:t>
      </w:r>
      <w:proofErr w:type="spellStart"/>
      <w:r w:rsidR="00B47699">
        <w:rPr>
          <w:rFonts w:ascii="Times New Roman" w:hAnsi="Times New Roman"/>
          <w:bCs/>
          <w:sz w:val="24"/>
          <w:szCs w:val="24"/>
          <w:lang w:eastAsia="ru-RU"/>
        </w:rPr>
        <w:t>экстрагенитальной</w:t>
      </w:r>
      <w:proofErr w:type="spellEnd"/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патологией, на фоне которой развивается </w:t>
      </w:r>
      <w:proofErr w:type="spellStart"/>
      <w:r w:rsidRPr="004E2DF2">
        <w:rPr>
          <w:rFonts w:ascii="Times New Roman" w:hAnsi="Times New Roman"/>
          <w:bCs/>
          <w:sz w:val="24"/>
          <w:szCs w:val="24"/>
          <w:lang w:eastAsia="ru-RU"/>
        </w:rPr>
        <w:t>гестоз</w:t>
      </w:r>
      <w:proofErr w:type="spellEnd"/>
      <w:r w:rsidRPr="004E2DF2">
        <w:rPr>
          <w:rFonts w:ascii="Times New Roman" w:hAnsi="Times New Roman"/>
          <w:bCs/>
          <w:sz w:val="24"/>
          <w:szCs w:val="24"/>
          <w:lang w:eastAsia="ru-RU"/>
        </w:rPr>
        <w:t>. Как основные симптомы, так и д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ополнительные позволяют оценить </w:t>
      </w:r>
      <w:r w:rsidRPr="004E2DF2">
        <w:rPr>
          <w:rFonts w:ascii="Times New Roman" w:hAnsi="Times New Roman"/>
          <w:bCs/>
          <w:sz w:val="24"/>
          <w:szCs w:val="24"/>
          <w:lang w:eastAsia="ru-RU"/>
        </w:rPr>
        <w:t xml:space="preserve">степень </w:t>
      </w:r>
      <w:r w:rsidR="00B47699">
        <w:rPr>
          <w:rFonts w:ascii="Times New Roman" w:hAnsi="Times New Roman"/>
          <w:bCs/>
          <w:sz w:val="24"/>
          <w:szCs w:val="24"/>
          <w:lang w:eastAsia="ru-RU"/>
        </w:rPr>
        <w:t xml:space="preserve">тяжести </w:t>
      </w:r>
      <w:proofErr w:type="spellStart"/>
      <w:r w:rsidR="00B47699">
        <w:rPr>
          <w:rFonts w:ascii="Times New Roman" w:hAnsi="Times New Roman"/>
          <w:bCs/>
          <w:sz w:val="24"/>
          <w:szCs w:val="24"/>
          <w:lang w:eastAsia="ru-RU"/>
        </w:rPr>
        <w:t>гестоза</w:t>
      </w:r>
      <w:proofErr w:type="spellEnd"/>
      <w:r w:rsidR="00AA491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47699" w:rsidRDefault="00B47699" w:rsidP="004E2D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7699">
        <w:rPr>
          <w:rFonts w:ascii="Times New Roman" w:hAnsi="Times New Roman"/>
          <w:bCs/>
          <w:sz w:val="24"/>
          <w:szCs w:val="24"/>
          <w:lang w:eastAsia="ru-RU"/>
        </w:rPr>
        <w:t xml:space="preserve">Оценка тяжести </w:t>
      </w:r>
      <w:proofErr w:type="spellStart"/>
      <w:r w:rsidRPr="00B47699">
        <w:rPr>
          <w:rFonts w:ascii="Times New Roman" w:hAnsi="Times New Roman"/>
          <w:bCs/>
          <w:sz w:val="24"/>
          <w:szCs w:val="24"/>
          <w:lang w:eastAsia="ru-RU"/>
        </w:rPr>
        <w:t>гестоза</w:t>
      </w:r>
      <w:proofErr w:type="spellEnd"/>
      <w:r w:rsidRPr="00B47699">
        <w:rPr>
          <w:rFonts w:ascii="Times New Roman" w:hAnsi="Times New Roman"/>
          <w:bCs/>
          <w:sz w:val="24"/>
          <w:szCs w:val="24"/>
          <w:lang w:eastAsia="ru-RU"/>
        </w:rPr>
        <w:t xml:space="preserve"> в баллах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2835"/>
        <w:gridCol w:w="2256"/>
        <w:gridCol w:w="2131"/>
      </w:tblGrid>
      <w:tr w:rsidR="00B47699" w:rsidTr="00F62DD5">
        <w:tc>
          <w:tcPr>
            <w:tcW w:w="1696" w:type="dxa"/>
            <w:vMerge w:val="restart"/>
          </w:tcPr>
          <w:p w:rsidR="00B47699" w:rsidRPr="00F62DD5" w:rsidRDefault="00B47699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Симптомы</w:t>
            </w:r>
          </w:p>
        </w:tc>
        <w:tc>
          <w:tcPr>
            <w:tcW w:w="8498" w:type="dxa"/>
            <w:gridSpan w:val="4"/>
          </w:tcPr>
          <w:p w:rsidR="00B47699" w:rsidRPr="00F62DD5" w:rsidRDefault="00B47699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Баллы</w:t>
            </w:r>
          </w:p>
        </w:tc>
      </w:tr>
      <w:tr w:rsidR="00B47699" w:rsidTr="00F62DD5">
        <w:tc>
          <w:tcPr>
            <w:tcW w:w="1696" w:type="dxa"/>
            <w:vMerge/>
          </w:tcPr>
          <w:p w:rsidR="00B47699" w:rsidRPr="00F62DD5" w:rsidRDefault="00B47699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47699" w:rsidRPr="00F62DD5" w:rsidRDefault="00B47699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</w:tcPr>
          <w:p w:rsidR="00B47699" w:rsidRPr="00F62DD5" w:rsidRDefault="00B47699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6" w:type="dxa"/>
          </w:tcPr>
          <w:p w:rsidR="00B47699" w:rsidRPr="00F62DD5" w:rsidRDefault="00B47699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1" w:type="dxa"/>
          </w:tcPr>
          <w:p w:rsidR="00B47699" w:rsidRPr="00F62DD5" w:rsidRDefault="00B47699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47699" w:rsidTr="00F62DD5">
        <w:tc>
          <w:tcPr>
            <w:tcW w:w="1696" w:type="dxa"/>
          </w:tcPr>
          <w:p w:rsidR="00B47699" w:rsidRPr="00F62DD5" w:rsidRDefault="00B47699" w:rsidP="00B47699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Отёки</w:t>
            </w:r>
          </w:p>
          <w:p w:rsidR="00B47699" w:rsidRPr="00F62DD5" w:rsidRDefault="00B47699" w:rsidP="00B47699">
            <w:p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47699" w:rsidRPr="00F62DD5" w:rsidRDefault="00B47699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35" w:type="dxa"/>
          </w:tcPr>
          <w:p w:rsidR="00B47699" w:rsidRPr="00F62DD5" w:rsidRDefault="00B47699" w:rsidP="00F62DD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 голенях или патологическое увеличение массы тела</w:t>
            </w:r>
          </w:p>
        </w:tc>
        <w:tc>
          <w:tcPr>
            <w:tcW w:w="2256" w:type="dxa"/>
          </w:tcPr>
          <w:p w:rsidR="00B47699" w:rsidRPr="00F62DD5" w:rsidRDefault="00B47699" w:rsidP="00F62DD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 голенях, передней брюшной стенке</w:t>
            </w:r>
          </w:p>
        </w:tc>
        <w:tc>
          <w:tcPr>
            <w:tcW w:w="2131" w:type="dxa"/>
          </w:tcPr>
          <w:p w:rsidR="00B47699" w:rsidRPr="00F62DD5" w:rsidRDefault="00B47699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Генерализованные</w:t>
            </w:r>
            <w:proofErr w:type="spellEnd"/>
          </w:p>
        </w:tc>
      </w:tr>
      <w:tr w:rsidR="00B47699" w:rsidTr="00F62DD5">
        <w:tc>
          <w:tcPr>
            <w:tcW w:w="1696" w:type="dxa"/>
          </w:tcPr>
          <w:p w:rsidR="00B47699" w:rsidRPr="00F62DD5" w:rsidRDefault="00B47699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Протеинурия</w:t>
            </w:r>
          </w:p>
        </w:tc>
        <w:tc>
          <w:tcPr>
            <w:tcW w:w="1276" w:type="dxa"/>
          </w:tcPr>
          <w:p w:rsidR="00B47699" w:rsidRPr="00F62DD5" w:rsidRDefault="00B47699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35" w:type="dxa"/>
          </w:tcPr>
          <w:p w:rsidR="00B47699" w:rsidRPr="00F62DD5" w:rsidRDefault="00B47699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0,033–0,132 г/л</w:t>
            </w:r>
          </w:p>
        </w:tc>
        <w:tc>
          <w:tcPr>
            <w:tcW w:w="2256" w:type="dxa"/>
          </w:tcPr>
          <w:p w:rsidR="00B47699" w:rsidRPr="00F62DD5" w:rsidRDefault="00F62DD5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0,132–1 г/л</w:t>
            </w:r>
          </w:p>
        </w:tc>
        <w:tc>
          <w:tcPr>
            <w:tcW w:w="2131" w:type="dxa"/>
          </w:tcPr>
          <w:p w:rsidR="00B47699" w:rsidRPr="00F62DD5" w:rsidRDefault="00F62DD5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г/л и более</w:t>
            </w:r>
          </w:p>
        </w:tc>
      </w:tr>
      <w:tr w:rsidR="00B47699" w:rsidTr="00F62DD5">
        <w:tc>
          <w:tcPr>
            <w:tcW w:w="1696" w:type="dxa"/>
          </w:tcPr>
          <w:p w:rsidR="00B47699" w:rsidRPr="00F62DD5" w:rsidRDefault="00B47699" w:rsidP="00F62DD5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Систолическое АД</w:t>
            </w:r>
          </w:p>
        </w:tc>
        <w:tc>
          <w:tcPr>
            <w:tcW w:w="1276" w:type="dxa"/>
          </w:tcPr>
          <w:p w:rsidR="00F62DD5" w:rsidRPr="00F62DD5" w:rsidRDefault="00F62DD5" w:rsidP="00F62DD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Ниже</w:t>
            </w:r>
          </w:p>
          <w:p w:rsidR="00B47699" w:rsidRPr="00F62DD5" w:rsidRDefault="00F62DD5" w:rsidP="00F62DD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130 мм </w:t>
            </w:r>
            <w:proofErr w:type="spellStart"/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рт.ст</w:t>
            </w:r>
            <w:proofErr w:type="spellEnd"/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B47699" w:rsidRPr="00F62DD5" w:rsidRDefault="00F62DD5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130–150 мм </w:t>
            </w:r>
            <w:proofErr w:type="spellStart"/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рт.ст</w:t>
            </w:r>
            <w:proofErr w:type="spellEnd"/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6" w:type="dxa"/>
          </w:tcPr>
          <w:p w:rsidR="00B47699" w:rsidRPr="00F62DD5" w:rsidRDefault="00F62DD5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150–170 мм рт.</w:t>
            </w:r>
          </w:p>
        </w:tc>
        <w:tc>
          <w:tcPr>
            <w:tcW w:w="2131" w:type="dxa"/>
          </w:tcPr>
          <w:p w:rsidR="00B47699" w:rsidRPr="00F62DD5" w:rsidRDefault="00F62DD5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170 мм </w:t>
            </w:r>
            <w:proofErr w:type="spellStart"/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рт.ст</w:t>
            </w:r>
            <w:proofErr w:type="spellEnd"/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и выше</w:t>
            </w:r>
          </w:p>
        </w:tc>
      </w:tr>
      <w:tr w:rsidR="00B47699" w:rsidTr="00F62DD5">
        <w:tc>
          <w:tcPr>
            <w:tcW w:w="1696" w:type="dxa"/>
          </w:tcPr>
          <w:p w:rsidR="00B47699" w:rsidRPr="00F62DD5" w:rsidRDefault="00B47699" w:rsidP="00B47699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Диастолическое</w:t>
            </w:r>
          </w:p>
          <w:p w:rsidR="00B47699" w:rsidRPr="00F62DD5" w:rsidRDefault="00B47699" w:rsidP="00B47699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</w:t>
            </w:r>
          </w:p>
        </w:tc>
        <w:tc>
          <w:tcPr>
            <w:tcW w:w="1276" w:type="dxa"/>
          </w:tcPr>
          <w:p w:rsidR="00F62DD5" w:rsidRPr="00F62DD5" w:rsidRDefault="00F62DD5" w:rsidP="00F62DD5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</w:t>
            </w:r>
          </w:p>
          <w:p w:rsidR="00B47699" w:rsidRPr="00F62DD5" w:rsidRDefault="00F62DD5" w:rsidP="00F62DD5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85 мм </w:t>
            </w:r>
            <w:proofErr w:type="spellStart"/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рт.ст</w:t>
            </w:r>
            <w:proofErr w:type="spellEnd"/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B47699" w:rsidRPr="00F62DD5" w:rsidRDefault="00F62DD5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85–95 мм </w:t>
            </w:r>
            <w:proofErr w:type="spellStart"/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рт.ст</w:t>
            </w:r>
            <w:proofErr w:type="spellEnd"/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6" w:type="dxa"/>
          </w:tcPr>
          <w:p w:rsidR="00B47699" w:rsidRPr="00F62DD5" w:rsidRDefault="00F62DD5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90–110 мм </w:t>
            </w:r>
            <w:proofErr w:type="spellStart"/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рт.ст</w:t>
            </w:r>
            <w:proofErr w:type="spellEnd"/>
          </w:p>
        </w:tc>
        <w:tc>
          <w:tcPr>
            <w:tcW w:w="2131" w:type="dxa"/>
          </w:tcPr>
          <w:p w:rsidR="00B47699" w:rsidRPr="00F62DD5" w:rsidRDefault="00F62DD5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110 мм </w:t>
            </w:r>
            <w:proofErr w:type="spellStart"/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рт.ст</w:t>
            </w:r>
            <w:proofErr w:type="spellEnd"/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и выше</w:t>
            </w:r>
          </w:p>
        </w:tc>
      </w:tr>
      <w:tr w:rsidR="00B47699" w:rsidTr="00F62DD5">
        <w:tc>
          <w:tcPr>
            <w:tcW w:w="1696" w:type="dxa"/>
          </w:tcPr>
          <w:p w:rsidR="00B47699" w:rsidRPr="00F62DD5" w:rsidRDefault="00B47699" w:rsidP="00B47699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Срок появления</w:t>
            </w:r>
          </w:p>
          <w:p w:rsidR="00B47699" w:rsidRPr="00F62DD5" w:rsidRDefault="00B47699" w:rsidP="00B47699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гестоза</w:t>
            </w:r>
            <w:proofErr w:type="spellEnd"/>
          </w:p>
        </w:tc>
        <w:tc>
          <w:tcPr>
            <w:tcW w:w="1276" w:type="dxa"/>
          </w:tcPr>
          <w:p w:rsidR="00B47699" w:rsidRPr="00F62DD5" w:rsidRDefault="00F62DD5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35" w:type="dxa"/>
          </w:tcPr>
          <w:p w:rsidR="00B47699" w:rsidRPr="00F62DD5" w:rsidRDefault="00F62DD5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36–40 </w:t>
            </w:r>
            <w:proofErr w:type="spellStart"/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или в родах</w:t>
            </w:r>
          </w:p>
        </w:tc>
        <w:tc>
          <w:tcPr>
            <w:tcW w:w="2256" w:type="dxa"/>
          </w:tcPr>
          <w:p w:rsidR="00B47699" w:rsidRPr="00F62DD5" w:rsidRDefault="00F62DD5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35–30 </w:t>
            </w:r>
            <w:proofErr w:type="spellStart"/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131" w:type="dxa"/>
          </w:tcPr>
          <w:p w:rsidR="00B47699" w:rsidRPr="00F62DD5" w:rsidRDefault="00F62DD5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24–30 </w:t>
            </w:r>
            <w:proofErr w:type="spellStart"/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 ранее</w:t>
            </w:r>
          </w:p>
        </w:tc>
      </w:tr>
      <w:tr w:rsidR="00B47699" w:rsidTr="00F62DD5">
        <w:tc>
          <w:tcPr>
            <w:tcW w:w="1696" w:type="dxa"/>
          </w:tcPr>
          <w:p w:rsidR="00B47699" w:rsidRPr="00F62DD5" w:rsidRDefault="00B47699" w:rsidP="00B47699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ЗРП</w:t>
            </w:r>
            <w:r w:rsidRPr="00F62DD5">
              <w:rPr>
                <w:sz w:val="20"/>
                <w:szCs w:val="20"/>
              </w:rPr>
              <w:t xml:space="preserve"> </w:t>
            </w:r>
          </w:p>
          <w:p w:rsidR="00B47699" w:rsidRPr="00F62DD5" w:rsidRDefault="00B47699" w:rsidP="00B47699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47699" w:rsidRPr="00F62DD5" w:rsidRDefault="00F62DD5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35" w:type="dxa"/>
          </w:tcPr>
          <w:p w:rsidR="00B47699" w:rsidRPr="00F62DD5" w:rsidRDefault="00F62DD5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56" w:type="dxa"/>
          </w:tcPr>
          <w:p w:rsidR="00B47699" w:rsidRPr="00F62DD5" w:rsidRDefault="00F62DD5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Отставание на 1–2 </w:t>
            </w:r>
            <w:proofErr w:type="spellStart"/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131" w:type="dxa"/>
          </w:tcPr>
          <w:p w:rsidR="00B47699" w:rsidRPr="00F62DD5" w:rsidRDefault="00F62DD5" w:rsidP="00F62DD5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Отставание на 3–4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более</w:t>
            </w:r>
          </w:p>
        </w:tc>
      </w:tr>
      <w:tr w:rsidR="00B47699" w:rsidTr="00F62DD5">
        <w:tc>
          <w:tcPr>
            <w:tcW w:w="1696" w:type="dxa"/>
          </w:tcPr>
          <w:p w:rsidR="00B47699" w:rsidRPr="00F62DD5" w:rsidRDefault="00B47699" w:rsidP="00B47699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Фоновые</w:t>
            </w:r>
          </w:p>
          <w:p w:rsidR="00B47699" w:rsidRPr="00F62DD5" w:rsidRDefault="00B47699" w:rsidP="00B47699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заболевания</w:t>
            </w:r>
          </w:p>
        </w:tc>
        <w:tc>
          <w:tcPr>
            <w:tcW w:w="1276" w:type="dxa"/>
          </w:tcPr>
          <w:p w:rsidR="00B47699" w:rsidRPr="00F62DD5" w:rsidRDefault="00F62DD5" w:rsidP="004E2DF2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35" w:type="dxa"/>
          </w:tcPr>
          <w:p w:rsidR="00F62DD5" w:rsidRPr="00F62DD5" w:rsidRDefault="00F62DD5" w:rsidP="00F62DD5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Проявление заболевания</w:t>
            </w:r>
          </w:p>
          <w:p w:rsidR="00B47699" w:rsidRPr="00F62DD5" w:rsidRDefault="00F62DD5" w:rsidP="00F62DD5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 беременности</w:t>
            </w:r>
          </w:p>
        </w:tc>
        <w:tc>
          <w:tcPr>
            <w:tcW w:w="2256" w:type="dxa"/>
          </w:tcPr>
          <w:p w:rsidR="00F62DD5" w:rsidRPr="00F62DD5" w:rsidRDefault="00F62DD5" w:rsidP="00F62DD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Проявление заболевания</w:t>
            </w:r>
          </w:p>
          <w:p w:rsidR="00B47699" w:rsidRPr="00F62DD5" w:rsidRDefault="00F62DD5" w:rsidP="00F62DD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 время беременности</w:t>
            </w:r>
          </w:p>
        </w:tc>
        <w:tc>
          <w:tcPr>
            <w:tcW w:w="2131" w:type="dxa"/>
          </w:tcPr>
          <w:p w:rsidR="00F62DD5" w:rsidRPr="00F62DD5" w:rsidRDefault="00F62DD5" w:rsidP="00F62DD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Проявление заболевания до и</w:t>
            </w:r>
          </w:p>
          <w:p w:rsidR="00B47699" w:rsidRPr="00F62DD5" w:rsidRDefault="00F62DD5" w:rsidP="00F62DD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2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 время беременности</w:t>
            </w:r>
          </w:p>
        </w:tc>
      </w:tr>
    </w:tbl>
    <w:p w:rsidR="00B47699" w:rsidRDefault="00B47699" w:rsidP="004E2D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62DD5" w:rsidRDefault="00F62DD5" w:rsidP="00AA49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Общее число баллов с учётом всех критериев при лёгкой степени </w:t>
      </w:r>
      <w:proofErr w:type="spellStart"/>
      <w:r w:rsidRPr="00F62DD5">
        <w:rPr>
          <w:rFonts w:ascii="Times New Roman" w:hAnsi="Times New Roman"/>
          <w:bCs/>
          <w:sz w:val="24"/>
          <w:szCs w:val="24"/>
          <w:lang w:eastAsia="ru-RU"/>
        </w:rPr>
        <w:t>гестоза</w:t>
      </w:r>
      <w:proofErr w:type="spellEnd"/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 составляет менее 7, при средней — 8–11,</w:t>
      </w:r>
      <w:r w:rsidR="004627E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при тяжёлой — 12 и более.</w:t>
      </w:r>
    </w:p>
    <w:p w:rsidR="004627E2" w:rsidRPr="004627E2" w:rsidRDefault="004627E2" w:rsidP="004627E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4627E2">
        <w:rPr>
          <w:rFonts w:ascii="Times New Roman" w:hAnsi="Times New Roman"/>
          <w:b/>
          <w:bCs/>
          <w:sz w:val="24"/>
          <w:szCs w:val="24"/>
          <w:lang w:eastAsia="ru-RU"/>
        </w:rPr>
        <w:t>Преэклампсия</w:t>
      </w:r>
      <w:proofErr w:type="spellEnd"/>
      <w:r w:rsidRPr="004627E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4627E2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При умеренной ПЭ беременные не пр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едъявляют жалоб или жалуются на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появление отеков, незначительное повышение АД.</w:t>
      </w:r>
      <w:r w:rsidRPr="00AF1A7F">
        <w:t xml:space="preserve">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При тяжелой ПЭ к указанным симптома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м присоединяются головная боль,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тошнота, рвота, нару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шение зрения в виде мелькания мушек, ощущение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жара и гипертермия, возбужд</w:t>
      </w:r>
      <w:r w:rsidR="00AA4914">
        <w:rPr>
          <w:rFonts w:ascii="Times New Roman" w:hAnsi="Times New Roman"/>
          <w:bCs/>
          <w:sz w:val="24"/>
          <w:szCs w:val="24"/>
          <w:lang w:eastAsia="ru-RU"/>
        </w:rPr>
        <w:t xml:space="preserve">ение или сонливость, боли в </w:t>
      </w:r>
      <w:proofErr w:type="spellStart"/>
      <w:r w:rsidR="00AA4914">
        <w:rPr>
          <w:rFonts w:ascii="Times New Roman" w:hAnsi="Times New Roman"/>
          <w:bCs/>
          <w:sz w:val="24"/>
          <w:szCs w:val="24"/>
          <w:lang w:eastAsia="ru-RU"/>
        </w:rPr>
        <w:t>эпигастрии</w:t>
      </w:r>
      <w:proofErr w:type="spellEnd"/>
      <w:r w:rsidR="00AA4914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4627E2">
        <w:rPr>
          <w:rFonts w:ascii="Times New Roman" w:hAnsi="Times New Roman"/>
          <w:bCs/>
          <w:sz w:val="24"/>
          <w:szCs w:val="24"/>
          <w:lang w:eastAsia="ru-RU"/>
        </w:rPr>
        <w:t>Ж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алобы на появление отеков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 конце дня, проходящие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после ночного отдыха, не 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вляются основанием для диагноза </w:t>
      </w:r>
      <w:proofErr w:type="spellStart"/>
      <w:r w:rsidRPr="00AF1A7F">
        <w:rPr>
          <w:rFonts w:ascii="Times New Roman" w:hAnsi="Times New Roman"/>
          <w:bCs/>
          <w:sz w:val="24"/>
          <w:szCs w:val="24"/>
          <w:lang w:eastAsia="ru-RU"/>
        </w:rPr>
        <w:t>преэклампсии</w:t>
      </w:r>
      <w:proofErr w:type="spellEnd"/>
      <w:r w:rsidRPr="00AF1A7F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 xml:space="preserve">ПЭ может проявляться повышением </w:t>
      </w:r>
      <w:r w:rsidR="004627E2">
        <w:rPr>
          <w:rFonts w:ascii="Times New Roman" w:hAnsi="Times New Roman"/>
          <w:bCs/>
          <w:sz w:val="24"/>
          <w:szCs w:val="24"/>
          <w:lang w:eastAsia="ru-RU"/>
        </w:rPr>
        <w:t xml:space="preserve">АД в виде </w:t>
      </w:r>
      <w:proofErr w:type="spellStart"/>
      <w:r w:rsidR="004627E2">
        <w:rPr>
          <w:rFonts w:ascii="Times New Roman" w:hAnsi="Times New Roman"/>
          <w:bCs/>
          <w:sz w:val="24"/>
          <w:szCs w:val="24"/>
          <w:lang w:eastAsia="ru-RU"/>
        </w:rPr>
        <w:t>моносимп</w:t>
      </w:r>
      <w:r>
        <w:rPr>
          <w:rFonts w:ascii="Times New Roman" w:hAnsi="Times New Roman"/>
          <w:bCs/>
          <w:sz w:val="24"/>
          <w:szCs w:val="24"/>
          <w:lang w:eastAsia="ru-RU"/>
        </w:rPr>
        <w:t>тома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, а также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в сочетании с протеинурией и/или оте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ками, возникающими после 20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нед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естации</w:t>
      </w:r>
      <w:proofErr w:type="spellEnd"/>
      <w:r w:rsidRPr="00AF1A7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627E2" w:rsidRDefault="00AF1A7F" w:rsidP="00A6444F">
      <w:pPr>
        <w:spacing w:after="0" w:line="240" w:lineRule="auto"/>
        <w:jc w:val="both"/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Арт</w:t>
      </w:r>
      <w:r w:rsidR="004627E2">
        <w:rPr>
          <w:rFonts w:ascii="Times New Roman" w:hAnsi="Times New Roman"/>
          <w:bCs/>
          <w:sz w:val="24"/>
          <w:szCs w:val="24"/>
          <w:lang w:eastAsia="ru-RU"/>
        </w:rPr>
        <w:t>ериальная гипертензия (при САД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)&gt;1</w:t>
      </w:r>
      <w:r w:rsidR="004627E2">
        <w:rPr>
          <w:rFonts w:ascii="Times New Roman" w:hAnsi="Times New Roman"/>
          <w:bCs/>
          <w:sz w:val="24"/>
          <w:szCs w:val="24"/>
          <w:lang w:eastAsia="ru-RU"/>
        </w:rPr>
        <w:t xml:space="preserve">40 и/или ДАД &gt;90 мм </w:t>
      </w:r>
      <w:proofErr w:type="spellStart"/>
      <w:r w:rsidR="004627E2">
        <w:rPr>
          <w:rFonts w:ascii="Times New Roman" w:hAnsi="Times New Roman"/>
          <w:bCs/>
          <w:sz w:val="24"/>
          <w:szCs w:val="24"/>
          <w:lang w:eastAsia="ru-RU"/>
        </w:rPr>
        <w:t>рт.ст</w:t>
      </w:r>
      <w:proofErr w:type="spellEnd"/>
      <w:r w:rsidR="004627E2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симптом, развивающийся во время берем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енности или в первые 24 ч после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родов у женщин с ра</w:t>
      </w:r>
      <w:r w:rsidR="004627E2">
        <w:rPr>
          <w:rFonts w:ascii="Times New Roman" w:hAnsi="Times New Roman"/>
          <w:bCs/>
          <w:sz w:val="24"/>
          <w:szCs w:val="24"/>
          <w:lang w:eastAsia="ru-RU"/>
        </w:rPr>
        <w:t>нее нормальным АД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AF1A7F">
        <w:t xml:space="preserve"> </w:t>
      </w:r>
    </w:p>
    <w:p w:rsidR="00AF1A7F" w:rsidRPr="004627E2" w:rsidRDefault="00AF1A7F" w:rsidP="00A6444F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Яркий свет, шум, болевые раздражители</w:t>
      </w:r>
      <w:r w:rsidR="004627E2">
        <w:rPr>
          <w:rFonts w:ascii="Times New Roman" w:hAnsi="Times New Roman"/>
          <w:bCs/>
          <w:sz w:val="24"/>
          <w:szCs w:val="24"/>
          <w:lang w:eastAsia="ru-RU"/>
        </w:rPr>
        <w:t xml:space="preserve"> могут провоцировать судорожный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 xml:space="preserve">припадок - </w:t>
      </w:r>
      <w:r w:rsidRPr="004627E2">
        <w:rPr>
          <w:rFonts w:ascii="Times New Roman" w:hAnsi="Times New Roman"/>
          <w:bCs/>
          <w:i/>
          <w:sz w:val="24"/>
          <w:szCs w:val="24"/>
          <w:lang w:eastAsia="ru-RU"/>
        </w:rPr>
        <w:t>приступ эклампсии.</w:t>
      </w:r>
    </w:p>
    <w:p w:rsidR="00F62DD5" w:rsidRPr="00F62DD5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Происходит нарастание 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сех симптомов: АД повышается до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 xml:space="preserve">180/110 мм </w:t>
      </w:r>
      <w:proofErr w:type="spellStart"/>
      <w:r w:rsidRPr="00AF1A7F">
        <w:rPr>
          <w:rFonts w:ascii="Times New Roman" w:hAnsi="Times New Roman"/>
          <w:bCs/>
          <w:sz w:val="24"/>
          <w:szCs w:val="24"/>
          <w:lang w:eastAsia="ru-RU"/>
        </w:rPr>
        <w:t>рт.ст</w:t>
      </w:r>
      <w:proofErr w:type="spellEnd"/>
      <w:r w:rsidRPr="00AF1A7F">
        <w:rPr>
          <w:rFonts w:ascii="Times New Roman" w:hAnsi="Times New Roman"/>
          <w:bCs/>
          <w:sz w:val="24"/>
          <w:szCs w:val="24"/>
          <w:lang w:eastAsia="ru-RU"/>
        </w:rPr>
        <w:t>. и более, увеличивается пр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отеинурия, нарастают отеки. Для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АД характерен быстрый подъе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м с одновременным уменьшением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eгo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амплитуды. </w:t>
      </w:r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О </w:t>
      </w:r>
      <w:proofErr w:type="spellStart"/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>преэклампсии</w:t>
      </w:r>
      <w:proofErr w:type="spellEnd"/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 может свидетельствовать появление </w:t>
      </w:r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на фоне симптомов </w:t>
      </w:r>
      <w:proofErr w:type="spellStart"/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>г</w:t>
      </w:r>
      <w:r>
        <w:rPr>
          <w:rFonts w:ascii="Times New Roman" w:hAnsi="Times New Roman"/>
          <w:bCs/>
          <w:sz w:val="24"/>
          <w:szCs w:val="24"/>
          <w:lang w:eastAsia="ru-RU"/>
        </w:rPr>
        <w:t>естоза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одного-двух из </w:t>
      </w:r>
      <w:r w:rsidR="00AA4914">
        <w:rPr>
          <w:rFonts w:ascii="Times New Roman" w:hAnsi="Times New Roman"/>
          <w:bCs/>
          <w:sz w:val="24"/>
          <w:szCs w:val="24"/>
          <w:lang w:eastAsia="ru-RU"/>
        </w:rPr>
        <w:t xml:space="preserve">симптомов: </w:t>
      </w:r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>тяжесть в затыл</w:t>
      </w:r>
      <w:r w:rsidR="00AA4914">
        <w:rPr>
          <w:rFonts w:ascii="Times New Roman" w:hAnsi="Times New Roman"/>
          <w:bCs/>
          <w:sz w:val="24"/>
          <w:szCs w:val="24"/>
          <w:lang w:eastAsia="ru-RU"/>
        </w:rPr>
        <w:t xml:space="preserve">ке и/или головная боль; </w:t>
      </w:r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>нарушение зрения (ослабление, появление «пелены» или «тумана» перед глазами,</w:t>
      </w:r>
      <w:r w:rsidR="00AA4914">
        <w:rPr>
          <w:rFonts w:ascii="Times New Roman" w:hAnsi="Times New Roman"/>
          <w:bCs/>
          <w:sz w:val="24"/>
          <w:szCs w:val="24"/>
          <w:lang w:eastAsia="ru-RU"/>
        </w:rPr>
        <w:t xml:space="preserve"> мелькание «мушек» или «искр»); </w:t>
      </w:r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тошнота, рвота, боли в </w:t>
      </w:r>
      <w:proofErr w:type="spellStart"/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>эпигастральной</w:t>
      </w:r>
      <w:proofErr w:type="spellEnd"/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 о</w:t>
      </w:r>
      <w:r w:rsidR="00AA4914">
        <w:rPr>
          <w:rFonts w:ascii="Times New Roman" w:hAnsi="Times New Roman"/>
          <w:bCs/>
          <w:sz w:val="24"/>
          <w:szCs w:val="24"/>
          <w:lang w:eastAsia="ru-RU"/>
        </w:rPr>
        <w:t xml:space="preserve">бласти или в правом подреберье; </w:t>
      </w:r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>бессонница или сонливость; расстройство памяти; раздражительность, вялость, безразличие к окружающему.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Критериями тяжести состояния беременных при </w:t>
      </w:r>
      <w:proofErr w:type="spellStart"/>
      <w:r w:rsidRPr="00F62DD5">
        <w:rPr>
          <w:rFonts w:ascii="Times New Roman" w:hAnsi="Times New Roman"/>
          <w:bCs/>
          <w:sz w:val="24"/>
          <w:szCs w:val="24"/>
          <w:lang w:eastAsia="ru-RU"/>
        </w:rPr>
        <w:t>гестозе</w:t>
      </w:r>
      <w:proofErr w:type="spellEnd"/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 и большой вероят</w:t>
      </w:r>
      <w:r w:rsidR="00AF1A7F">
        <w:rPr>
          <w:rFonts w:ascii="Times New Roman" w:hAnsi="Times New Roman"/>
          <w:bCs/>
          <w:sz w:val="24"/>
          <w:szCs w:val="24"/>
          <w:lang w:eastAsia="ru-RU"/>
        </w:rPr>
        <w:t xml:space="preserve">ности развития эклампсии бывают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следующие признаки: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• увеличение систолического АД (160 мм </w:t>
      </w:r>
      <w:proofErr w:type="spellStart"/>
      <w:r w:rsidRPr="00F62DD5">
        <w:rPr>
          <w:rFonts w:ascii="Times New Roman" w:hAnsi="Times New Roman"/>
          <w:bCs/>
          <w:sz w:val="24"/>
          <w:szCs w:val="24"/>
          <w:lang w:eastAsia="ru-RU"/>
        </w:rPr>
        <w:t>рт.ст</w:t>
      </w:r>
      <w:proofErr w:type="spellEnd"/>
      <w:r w:rsidRPr="00F62DD5">
        <w:rPr>
          <w:rFonts w:ascii="Times New Roman" w:hAnsi="Times New Roman"/>
          <w:bCs/>
          <w:sz w:val="24"/>
          <w:szCs w:val="24"/>
          <w:lang w:eastAsia="ru-RU"/>
        </w:rPr>
        <w:t>. и выше);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• увеличение диастолического АД (110 мм </w:t>
      </w:r>
      <w:proofErr w:type="spellStart"/>
      <w:r w:rsidRPr="00F62DD5">
        <w:rPr>
          <w:rFonts w:ascii="Times New Roman" w:hAnsi="Times New Roman"/>
          <w:bCs/>
          <w:sz w:val="24"/>
          <w:szCs w:val="24"/>
          <w:lang w:eastAsia="ru-RU"/>
        </w:rPr>
        <w:t>рт.ст</w:t>
      </w:r>
      <w:proofErr w:type="spellEnd"/>
      <w:r w:rsidRPr="00F62DD5">
        <w:rPr>
          <w:rFonts w:ascii="Times New Roman" w:hAnsi="Times New Roman"/>
          <w:bCs/>
          <w:sz w:val="24"/>
          <w:szCs w:val="24"/>
          <w:lang w:eastAsia="ru-RU"/>
        </w:rPr>
        <w:t>. и выше);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>• протеинурия (до 5 г в сутки и более);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• </w:t>
      </w:r>
      <w:proofErr w:type="spellStart"/>
      <w:r w:rsidRPr="00F62DD5">
        <w:rPr>
          <w:rFonts w:ascii="Times New Roman" w:hAnsi="Times New Roman"/>
          <w:bCs/>
          <w:sz w:val="24"/>
          <w:szCs w:val="24"/>
          <w:lang w:eastAsia="ru-RU"/>
        </w:rPr>
        <w:t>олигурия</w:t>
      </w:r>
      <w:proofErr w:type="spellEnd"/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 (объём мочи в сутки менее 400 мл);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>• мозговые и зрительные нарушения;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>• диспепсические явления;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• тромбоцитопения, </w:t>
      </w:r>
      <w:proofErr w:type="spellStart"/>
      <w:r w:rsidRPr="00F62DD5">
        <w:rPr>
          <w:rFonts w:ascii="Times New Roman" w:hAnsi="Times New Roman"/>
          <w:bCs/>
          <w:sz w:val="24"/>
          <w:szCs w:val="24"/>
          <w:lang w:eastAsia="ru-RU"/>
        </w:rPr>
        <w:t>гипокоагуляция</w:t>
      </w:r>
      <w:proofErr w:type="spellEnd"/>
      <w:r w:rsidRPr="00F62DD5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>• нарушение функций печени.</w:t>
      </w:r>
      <w:r w:rsidR="00AF1A7F" w:rsidRPr="00AF1A7F">
        <w:t xml:space="preserve"> </w:t>
      </w:r>
    </w:p>
    <w:p w:rsid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>Наличие хотя бы одного из этих признаков свидетельствует о тяжёлом состо</w:t>
      </w:r>
      <w:r w:rsidR="00AF1A7F">
        <w:rPr>
          <w:rFonts w:ascii="Times New Roman" w:hAnsi="Times New Roman"/>
          <w:bCs/>
          <w:sz w:val="24"/>
          <w:szCs w:val="24"/>
          <w:lang w:eastAsia="ru-RU"/>
        </w:rPr>
        <w:t xml:space="preserve">янии беременной и о возможности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развития эклампсии.</w:t>
      </w:r>
    </w:p>
    <w:p w:rsidR="00AA4914" w:rsidRPr="00AA4914" w:rsidRDefault="00AA4914" w:rsidP="00AA49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4914">
        <w:rPr>
          <w:rFonts w:ascii="Times New Roman" w:hAnsi="Times New Roman"/>
          <w:b/>
          <w:bCs/>
          <w:sz w:val="24"/>
          <w:szCs w:val="24"/>
          <w:lang w:eastAsia="ru-RU"/>
        </w:rPr>
        <w:t>Эклампсия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A4914">
        <w:rPr>
          <w:rFonts w:ascii="Times New Roman" w:hAnsi="Times New Roman"/>
          <w:bCs/>
          <w:i/>
          <w:sz w:val="24"/>
          <w:szCs w:val="24"/>
          <w:lang w:eastAsia="ru-RU"/>
        </w:rPr>
        <w:t>Эклампсия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 (от греч. </w:t>
      </w:r>
      <w:proofErr w:type="spellStart"/>
      <w:r w:rsidRPr="00F62DD5">
        <w:rPr>
          <w:rFonts w:ascii="Times New Roman" w:hAnsi="Times New Roman"/>
          <w:bCs/>
          <w:sz w:val="24"/>
          <w:szCs w:val="24"/>
          <w:lang w:eastAsia="ru-RU"/>
        </w:rPr>
        <w:t>eklampsis</w:t>
      </w:r>
      <w:proofErr w:type="spellEnd"/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 — вспышка, воспламенение, возгорание) — тяжёлая стадия </w:t>
      </w:r>
      <w:proofErr w:type="spellStart"/>
      <w:r w:rsidRPr="00F62DD5">
        <w:rPr>
          <w:rFonts w:ascii="Times New Roman" w:hAnsi="Times New Roman"/>
          <w:bCs/>
          <w:sz w:val="24"/>
          <w:szCs w:val="24"/>
          <w:lang w:eastAsia="ru-RU"/>
        </w:rPr>
        <w:t>гестоза</w:t>
      </w:r>
      <w:proofErr w:type="spellEnd"/>
      <w:r w:rsidRPr="00F62DD5"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характеризующаяся сложным </w:t>
      </w:r>
      <w:proofErr w:type="spellStart"/>
      <w:r w:rsidRPr="00F62DD5">
        <w:rPr>
          <w:rFonts w:ascii="Times New Roman" w:hAnsi="Times New Roman"/>
          <w:bCs/>
          <w:sz w:val="24"/>
          <w:szCs w:val="24"/>
          <w:lang w:eastAsia="ru-RU"/>
        </w:rPr>
        <w:t>симптомокомплексом</w:t>
      </w:r>
      <w:proofErr w:type="spellEnd"/>
      <w:r w:rsidRPr="00F62DD5">
        <w:rPr>
          <w:rFonts w:ascii="Times New Roman" w:hAnsi="Times New Roman"/>
          <w:bCs/>
          <w:sz w:val="24"/>
          <w:szCs w:val="24"/>
          <w:lang w:eastAsia="ru-RU"/>
        </w:rPr>
        <w:t>. Различают эклампсию</w:t>
      </w:r>
      <w:r w:rsidR="00AF1A7F">
        <w:rPr>
          <w:rFonts w:ascii="Times New Roman" w:hAnsi="Times New Roman"/>
          <w:bCs/>
          <w:sz w:val="24"/>
          <w:szCs w:val="24"/>
          <w:lang w:eastAsia="ru-RU"/>
        </w:rPr>
        <w:t xml:space="preserve"> беременных, эклампсию рожениц,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эклампсию родильниц.</w:t>
      </w:r>
    </w:p>
    <w:p w:rsidR="00F62DD5" w:rsidRPr="00F62DD5" w:rsidRDefault="008777F3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ипичный симптом — приступы судорог </w:t>
      </w:r>
      <w:proofErr w:type="gramStart"/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>поперечно-полосатой</w:t>
      </w:r>
      <w:proofErr w:type="gramEnd"/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 муску</w:t>
      </w:r>
      <w:r w:rsidR="00AF1A7F">
        <w:rPr>
          <w:rFonts w:ascii="Times New Roman" w:hAnsi="Times New Roman"/>
          <w:bCs/>
          <w:sz w:val="24"/>
          <w:szCs w:val="24"/>
          <w:lang w:eastAsia="ru-RU"/>
        </w:rPr>
        <w:t xml:space="preserve">латуры всего тела, которые </w:t>
      </w:r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развиваются на фоне симптомов тяжёлого </w:t>
      </w:r>
      <w:proofErr w:type="spellStart"/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>гестоза</w:t>
      </w:r>
      <w:proofErr w:type="spellEnd"/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 и </w:t>
      </w:r>
      <w:proofErr w:type="spellStart"/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>преэклампсии</w:t>
      </w:r>
      <w:proofErr w:type="spellEnd"/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>Типичный припадок судорог продолжается 1–2 мин и состоит из четы</w:t>
      </w:r>
      <w:r w:rsidR="00AF1A7F">
        <w:rPr>
          <w:rFonts w:ascii="Times New Roman" w:hAnsi="Times New Roman"/>
          <w:bCs/>
          <w:sz w:val="24"/>
          <w:szCs w:val="24"/>
          <w:lang w:eastAsia="ru-RU"/>
        </w:rPr>
        <w:t xml:space="preserve">рёх последовательно сменяющихся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моментов.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>Первый момент — вводный, характеризуется мелкими фибриллярными подёрги</w:t>
      </w:r>
      <w:r w:rsidR="00AF1A7F">
        <w:rPr>
          <w:rFonts w:ascii="Times New Roman" w:hAnsi="Times New Roman"/>
          <w:bCs/>
          <w:sz w:val="24"/>
          <w:szCs w:val="24"/>
          <w:lang w:eastAsia="ru-RU"/>
        </w:rPr>
        <w:t xml:space="preserve">ваниями мышц лица, век. Вводный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период продолжается около 30 с.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>Второй момент — период тонических судорог — тетанус всех мышц тела, в том числе дых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ательной мускулатуры.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Больная во время припадка не дышит — быстро нарастает цианоз. Несмотря на </w:t>
      </w:r>
      <w:r w:rsidR="00AF1A7F">
        <w:rPr>
          <w:rFonts w:ascii="Times New Roman" w:hAnsi="Times New Roman"/>
          <w:bCs/>
          <w:sz w:val="24"/>
          <w:szCs w:val="24"/>
          <w:lang w:eastAsia="ru-RU"/>
        </w:rPr>
        <w:t xml:space="preserve">то что этот период продолжается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всего 10–20 с, он самый опасный. Мо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жет наступить внезапная смерть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от кровоизлияния в мозг.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>Третий момент — период клонических судорог. Неподвижно лежавшая до этого,</w:t>
      </w:r>
      <w:r w:rsidR="00AF1A7F">
        <w:rPr>
          <w:rFonts w:ascii="Times New Roman" w:hAnsi="Times New Roman"/>
          <w:bCs/>
          <w:sz w:val="24"/>
          <w:szCs w:val="24"/>
          <w:lang w:eastAsia="ru-RU"/>
        </w:rPr>
        <w:t xml:space="preserve"> вытянувшись в струнку, больная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начинает биться в непрерывно следующих друг за другом клонических судорогах, ра</w:t>
      </w:r>
      <w:r w:rsidR="00AF1A7F">
        <w:rPr>
          <w:rFonts w:ascii="Times New Roman" w:hAnsi="Times New Roman"/>
          <w:bCs/>
          <w:sz w:val="24"/>
          <w:szCs w:val="24"/>
          <w:lang w:eastAsia="ru-RU"/>
        </w:rPr>
        <w:t xml:space="preserve">спространяющихся по телу сверху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вниз. Больная не дышит, пульс не ощутим. Постепенно судороги становятся более редкими и</w:t>
      </w:r>
      <w:r w:rsidR="00AF1A7F">
        <w:rPr>
          <w:rFonts w:ascii="Times New Roman" w:hAnsi="Times New Roman"/>
          <w:bCs/>
          <w:sz w:val="24"/>
          <w:szCs w:val="24"/>
          <w:lang w:eastAsia="ru-RU"/>
        </w:rPr>
        <w:t xml:space="preserve"> слабыми и, наконец,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прекращаются. Больная делает глубокий шумный вдох, сопровождающийся храпом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, переходящий в глубокое редкое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дыхание. Продолжительность этого периода от 30 с до 1,5 мин, а иногда и больше.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>Четвёртый момент — разрешение припадка. Изо рта выделяется пена, окр</w:t>
      </w:r>
      <w:r w:rsidR="00AF1A7F">
        <w:rPr>
          <w:rFonts w:ascii="Times New Roman" w:hAnsi="Times New Roman"/>
          <w:bCs/>
          <w:sz w:val="24"/>
          <w:szCs w:val="24"/>
          <w:lang w:eastAsia="ru-RU"/>
        </w:rPr>
        <w:t xml:space="preserve">ашенная кровью, лицо постепенно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розовеет. Начинает прощупываться пульс. Зрачки постепенно сужаются.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>После припадка возможно восстановление сознания или коматозное состояние. Бол</w:t>
      </w:r>
      <w:r w:rsidR="00AF1A7F">
        <w:rPr>
          <w:rFonts w:ascii="Times New Roman" w:hAnsi="Times New Roman"/>
          <w:bCs/>
          <w:sz w:val="24"/>
          <w:szCs w:val="24"/>
          <w:lang w:eastAsia="ru-RU"/>
        </w:rPr>
        <w:t xml:space="preserve">ьная лежит без сознания, громко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дыша. Это состояние может скоро пройти. Больная приходит в сознание, ничего не п</w:t>
      </w:r>
      <w:r w:rsidR="00AF1A7F">
        <w:rPr>
          <w:rFonts w:ascii="Times New Roman" w:hAnsi="Times New Roman"/>
          <w:bCs/>
          <w:sz w:val="24"/>
          <w:szCs w:val="24"/>
          <w:lang w:eastAsia="ru-RU"/>
        </w:rPr>
        <w:t xml:space="preserve">омня о случившемся, жалуется на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головную боль и общую разбитость. Кома в большей степени определяется о</w:t>
      </w:r>
      <w:r w:rsidR="00AF1A7F">
        <w:rPr>
          <w:rFonts w:ascii="Times New Roman" w:hAnsi="Times New Roman"/>
          <w:bCs/>
          <w:sz w:val="24"/>
          <w:szCs w:val="24"/>
          <w:lang w:eastAsia="ru-RU"/>
        </w:rPr>
        <w:t xml:space="preserve">тёком мозга. Если глубокая кома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продолжается часами, сутками, то прогноз считают неблагоприятным, даже если припадки прекращаются.</w:t>
      </w:r>
    </w:p>
    <w:p w:rsidR="008777F3" w:rsidRDefault="008777F3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Редкая и </w:t>
      </w:r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тяжёлая форма эклампсии — </w:t>
      </w:r>
      <w:proofErr w:type="spellStart"/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>бессудорожная</w:t>
      </w:r>
      <w:proofErr w:type="spellEnd"/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, для </w:t>
      </w:r>
      <w:r w:rsidR="004627E2">
        <w:rPr>
          <w:rFonts w:ascii="Times New Roman" w:hAnsi="Times New Roman"/>
          <w:bCs/>
          <w:sz w:val="24"/>
          <w:szCs w:val="24"/>
          <w:lang w:eastAsia="ru-RU"/>
        </w:rPr>
        <w:t xml:space="preserve">которой характерна </w:t>
      </w:r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>клиническая картина: беременная жалуется на сильную головную боль, потемнение в глазах. Неожидан</w:t>
      </w:r>
      <w:r w:rsidR="004627E2">
        <w:rPr>
          <w:rFonts w:ascii="Times New Roman" w:hAnsi="Times New Roman"/>
          <w:bCs/>
          <w:sz w:val="24"/>
          <w:szCs w:val="24"/>
          <w:lang w:eastAsia="ru-RU"/>
        </w:rPr>
        <w:t xml:space="preserve">но может </w:t>
      </w:r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>наступить полная слепота (</w:t>
      </w:r>
      <w:proofErr w:type="spellStart"/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>амавроз</w:t>
      </w:r>
      <w:proofErr w:type="spellEnd"/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>), и больная впадает в коматозное состоя</w:t>
      </w:r>
      <w:r w:rsidR="004627E2">
        <w:rPr>
          <w:rFonts w:ascii="Times New Roman" w:hAnsi="Times New Roman"/>
          <w:bCs/>
          <w:sz w:val="24"/>
          <w:szCs w:val="24"/>
          <w:lang w:eastAsia="ru-RU"/>
        </w:rPr>
        <w:t xml:space="preserve">ние при высоком АД. Очень часто </w:t>
      </w:r>
      <w:proofErr w:type="spellStart"/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>бессудорожная</w:t>
      </w:r>
      <w:proofErr w:type="spellEnd"/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 форма эклампсии связана с кровоизлиянием в мозг. 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При </w:t>
      </w:r>
      <w:proofErr w:type="spellStart"/>
      <w:r w:rsidRPr="00F62DD5">
        <w:rPr>
          <w:rFonts w:ascii="Times New Roman" w:hAnsi="Times New Roman"/>
          <w:bCs/>
          <w:sz w:val="24"/>
          <w:szCs w:val="24"/>
          <w:lang w:eastAsia="ru-RU"/>
        </w:rPr>
        <w:t>гестозе</w:t>
      </w:r>
      <w:proofErr w:type="spellEnd"/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 развиваются изменения печени, объединённые в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 HELLP-синдром </w:t>
      </w:r>
      <w:r w:rsidR="004627E2">
        <w:rPr>
          <w:rFonts w:ascii="Times New Roman" w:hAnsi="Times New Roman"/>
          <w:bCs/>
          <w:sz w:val="24"/>
          <w:szCs w:val="24"/>
          <w:lang w:eastAsia="ru-RU"/>
        </w:rPr>
        <w:t xml:space="preserve">–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гемол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из;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повышение 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уровня ферментов печени; </w:t>
      </w:r>
      <w:r w:rsidR="004627E2">
        <w:rPr>
          <w:rFonts w:ascii="Times New Roman" w:hAnsi="Times New Roman"/>
          <w:bCs/>
          <w:sz w:val="24"/>
          <w:szCs w:val="24"/>
          <w:lang w:eastAsia="ru-RU"/>
        </w:rPr>
        <w:t xml:space="preserve">низкое число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тромбоцитов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AA491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627E2">
        <w:rPr>
          <w:rFonts w:ascii="Times New Roman" w:hAnsi="Times New Roman"/>
          <w:bCs/>
          <w:sz w:val="24"/>
          <w:szCs w:val="24"/>
          <w:lang w:eastAsia="ru-RU"/>
        </w:rPr>
        <w:t xml:space="preserve">характеризуется </w:t>
      </w:r>
      <w:r w:rsidR="00AA4914">
        <w:rPr>
          <w:rFonts w:ascii="Times New Roman" w:hAnsi="Times New Roman"/>
          <w:bCs/>
          <w:sz w:val="24"/>
          <w:szCs w:val="24"/>
          <w:lang w:eastAsia="ru-RU"/>
        </w:rPr>
        <w:t xml:space="preserve">высокой МС и ПС. 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НЕLLP-синдром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возникает в III триместре беременности, чаще при с</w:t>
      </w:r>
      <w:r w:rsidR="004627E2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оке 35 </w:t>
      </w:r>
      <w:proofErr w:type="spellStart"/>
      <w:r w:rsidR="008777F3">
        <w:rPr>
          <w:rFonts w:ascii="Times New Roman" w:hAnsi="Times New Roman"/>
          <w:bCs/>
          <w:sz w:val="24"/>
          <w:szCs w:val="24"/>
          <w:lang w:eastAsia="ru-RU"/>
        </w:rPr>
        <w:t>нед</w:t>
      </w:r>
      <w:proofErr w:type="spellEnd"/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. Такие признаки как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тромбоцитопения и нарушение функции печени достигают максимума спустя 24–28 ч после </w:t>
      </w:r>
      <w:proofErr w:type="spellStart"/>
      <w:r w:rsidRPr="00F62DD5">
        <w:rPr>
          <w:rFonts w:ascii="Times New Roman" w:hAnsi="Times New Roman"/>
          <w:bCs/>
          <w:sz w:val="24"/>
          <w:szCs w:val="24"/>
          <w:lang w:eastAsia="ru-RU"/>
        </w:rPr>
        <w:t>родоразрешения</w:t>
      </w:r>
      <w:proofErr w:type="spellEnd"/>
      <w:r w:rsidRPr="00F62DD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62DD5" w:rsidRPr="00AA4914" w:rsidRDefault="00AA4914" w:rsidP="00A6444F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lastRenderedPageBreak/>
        <w:t xml:space="preserve">Осложнения </w:t>
      </w:r>
      <w:proofErr w:type="spellStart"/>
      <w:r>
        <w:rPr>
          <w:rFonts w:ascii="Times New Roman" w:hAnsi="Times New Roman"/>
          <w:bCs/>
          <w:i/>
          <w:sz w:val="24"/>
          <w:szCs w:val="24"/>
          <w:lang w:eastAsia="ru-RU"/>
        </w:rPr>
        <w:t>гестоза</w:t>
      </w:r>
      <w:proofErr w:type="spellEnd"/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: </w:t>
      </w:r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отёк лёгкого как результат шокового лёгкого или неправильно проводимой </w:t>
      </w:r>
      <w:proofErr w:type="spellStart"/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>инфузионной</w:t>
      </w:r>
      <w:proofErr w:type="spellEnd"/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 терапии; ОПН; мозговая кома;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>кровоизлияния в надпочечники и другие жизненно важные органы;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>ПОНРП;</w:t>
      </w:r>
      <w:r w:rsidR="007703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62DD5" w:rsidRPr="00F62DD5">
        <w:rPr>
          <w:rFonts w:ascii="Times New Roman" w:hAnsi="Times New Roman"/>
          <w:bCs/>
          <w:sz w:val="24"/>
          <w:szCs w:val="24"/>
          <w:lang w:eastAsia="ru-RU"/>
        </w:rPr>
        <w:t>плацентарная недостаточность, хроническая гипоксия, антенатальная гибель плода.</w:t>
      </w:r>
    </w:p>
    <w:p w:rsidR="00F62DD5" w:rsidRPr="008777F3" w:rsidRDefault="00F62DD5" w:rsidP="00A6444F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8777F3">
        <w:rPr>
          <w:rFonts w:ascii="Times New Roman" w:hAnsi="Times New Roman"/>
          <w:bCs/>
          <w:i/>
          <w:sz w:val="24"/>
          <w:szCs w:val="24"/>
          <w:lang w:eastAsia="ru-RU"/>
        </w:rPr>
        <w:t>ДИАГНОСТИКА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>Доклиническая стадия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>К наиболее объективным изменениям относятся снижение числа тромбоцитов на протяж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ении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беременности, </w:t>
      </w:r>
      <w:proofErr w:type="spellStart"/>
      <w:r w:rsidRPr="00F62DD5">
        <w:rPr>
          <w:rFonts w:ascii="Times New Roman" w:hAnsi="Times New Roman"/>
          <w:bCs/>
          <w:sz w:val="24"/>
          <w:szCs w:val="24"/>
          <w:lang w:eastAsia="ru-RU"/>
        </w:rPr>
        <w:t>гиперкоагуляция</w:t>
      </w:r>
      <w:proofErr w:type="spellEnd"/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="008777F3">
        <w:rPr>
          <w:rFonts w:ascii="Times New Roman" w:hAnsi="Times New Roman"/>
          <w:bCs/>
          <w:sz w:val="24"/>
          <w:szCs w:val="24"/>
          <w:lang w:eastAsia="ru-RU"/>
        </w:rPr>
        <w:t>лимфопения</w:t>
      </w:r>
      <w:proofErr w:type="spellEnd"/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; по данным </w:t>
      </w:r>
      <w:proofErr w:type="spellStart"/>
      <w:r w:rsidRPr="00F62DD5">
        <w:rPr>
          <w:rFonts w:ascii="Times New Roman" w:hAnsi="Times New Roman"/>
          <w:bCs/>
          <w:sz w:val="24"/>
          <w:szCs w:val="24"/>
          <w:lang w:eastAsia="ru-RU"/>
        </w:rPr>
        <w:t>допплеро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>метрии</w:t>
      </w:r>
      <w:proofErr w:type="spellEnd"/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 — уменьшение кровотока в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артериях матки. О доклинической стадии свидетельствует наличие 2–3 маркёров.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F62DD5">
        <w:rPr>
          <w:rFonts w:ascii="Times New Roman" w:hAnsi="Times New Roman"/>
          <w:bCs/>
          <w:sz w:val="24"/>
          <w:szCs w:val="24"/>
          <w:lang w:eastAsia="ru-RU"/>
        </w:rPr>
        <w:t>Гестоз</w:t>
      </w:r>
      <w:proofErr w:type="spellEnd"/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Диагностика </w:t>
      </w:r>
      <w:r w:rsidR="0077030E">
        <w:rPr>
          <w:rFonts w:ascii="Times New Roman" w:hAnsi="Times New Roman"/>
          <w:bCs/>
          <w:sz w:val="24"/>
          <w:szCs w:val="24"/>
          <w:lang w:eastAsia="ru-RU"/>
        </w:rPr>
        <w:t xml:space="preserve">заключается в выявлении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симптомов: отёков, АГ, протеинурии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Диагностика явных отёков основана на обнаружени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и отёков во время беременности,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не зависящих от </w:t>
      </w:r>
      <w:proofErr w:type="spellStart"/>
      <w:r w:rsidRPr="00F62DD5">
        <w:rPr>
          <w:rFonts w:ascii="Times New Roman" w:hAnsi="Times New Roman"/>
          <w:bCs/>
          <w:sz w:val="24"/>
          <w:szCs w:val="24"/>
          <w:lang w:eastAsia="ru-RU"/>
        </w:rPr>
        <w:t>экстрагенитальных</w:t>
      </w:r>
      <w:proofErr w:type="spellEnd"/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 заболеваний. Для правильной оценки отёко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в водянки беременных необходимо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исключить заболевания сердечно-сосудистой системы и почек, при которых так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же возможна задержка жидкости в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организме.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О </w:t>
      </w:r>
      <w:r w:rsidR="0077030E">
        <w:rPr>
          <w:rFonts w:ascii="Times New Roman" w:hAnsi="Times New Roman"/>
          <w:bCs/>
          <w:sz w:val="24"/>
          <w:szCs w:val="24"/>
          <w:lang w:eastAsia="ru-RU"/>
        </w:rPr>
        <w:t xml:space="preserve">скрытых отёках свидетельствует: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патологическое (300 г и более за неделю) или неравномерное ежен</w:t>
      </w:r>
      <w:r w:rsidR="0077030E">
        <w:rPr>
          <w:rFonts w:ascii="Times New Roman" w:hAnsi="Times New Roman"/>
          <w:bCs/>
          <w:sz w:val="24"/>
          <w:szCs w:val="24"/>
          <w:lang w:eastAsia="ru-RU"/>
        </w:rPr>
        <w:t xml:space="preserve">едельное увеличение массы тела;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снижение суточного диуреза до 900 мл и мен</w:t>
      </w:r>
      <w:r w:rsidR="0077030E">
        <w:rPr>
          <w:rFonts w:ascii="Times New Roman" w:hAnsi="Times New Roman"/>
          <w:bCs/>
          <w:sz w:val="24"/>
          <w:szCs w:val="24"/>
          <w:lang w:eastAsia="ru-RU"/>
        </w:rPr>
        <w:t xml:space="preserve">ее при обычной водной нагрузке; </w:t>
      </w:r>
      <w:proofErr w:type="spellStart"/>
      <w:r w:rsidR="0077030E">
        <w:rPr>
          <w:rFonts w:ascii="Times New Roman" w:hAnsi="Times New Roman"/>
          <w:bCs/>
          <w:sz w:val="24"/>
          <w:szCs w:val="24"/>
          <w:lang w:eastAsia="ru-RU"/>
        </w:rPr>
        <w:t>никтурия</w:t>
      </w:r>
      <w:proofErr w:type="spellEnd"/>
      <w:r w:rsidR="0077030E">
        <w:rPr>
          <w:rFonts w:ascii="Times New Roman" w:hAnsi="Times New Roman"/>
          <w:bCs/>
          <w:sz w:val="24"/>
          <w:szCs w:val="24"/>
          <w:lang w:eastAsia="ru-RU"/>
        </w:rPr>
        <w:t xml:space="preserve">;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положительный «симптом кольца» (кольцо, которое обычно носят на среднем ил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и безымянном пальце, приходится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надевать на мизинец).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>Для правильной оценки степени АГ целесообразно учитывать среднее АД, которое рассчи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тывают по формуле: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Среднее АД = (АДсист+2АД</w:t>
      </w:r>
      <w:r w:rsidR="007703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F62DD5">
        <w:rPr>
          <w:rFonts w:ascii="Times New Roman" w:hAnsi="Times New Roman"/>
          <w:bCs/>
          <w:sz w:val="24"/>
          <w:szCs w:val="24"/>
          <w:lang w:eastAsia="ru-RU"/>
        </w:rPr>
        <w:t>диаст</w:t>
      </w:r>
      <w:proofErr w:type="spellEnd"/>
      <w:r w:rsidRPr="00F62DD5">
        <w:rPr>
          <w:rFonts w:ascii="Times New Roman" w:hAnsi="Times New Roman"/>
          <w:bCs/>
          <w:sz w:val="24"/>
          <w:szCs w:val="24"/>
          <w:lang w:eastAsia="ru-RU"/>
        </w:rPr>
        <w:t>)/</w:t>
      </w:r>
      <w:proofErr w:type="gramEnd"/>
      <w:r w:rsidRPr="00F62DD5">
        <w:rPr>
          <w:rFonts w:ascii="Times New Roman" w:hAnsi="Times New Roman"/>
          <w:bCs/>
          <w:sz w:val="24"/>
          <w:szCs w:val="24"/>
          <w:lang w:eastAsia="ru-RU"/>
        </w:rPr>
        <w:t>3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В норме среднее АД составляет 90–100 мм </w:t>
      </w:r>
      <w:proofErr w:type="spellStart"/>
      <w:r w:rsidRPr="00F62DD5">
        <w:rPr>
          <w:rFonts w:ascii="Times New Roman" w:hAnsi="Times New Roman"/>
          <w:bCs/>
          <w:sz w:val="24"/>
          <w:szCs w:val="24"/>
          <w:lang w:eastAsia="ru-RU"/>
        </w:rPr>
        <w:t>рт.ст</w:t>
      </w:r>
      <w:proofErr w:type="spellEnd"/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., АГ диагностируют при уровне </w:t>
      </w:r>
      <w:r w:rsidR="0077030E">
        <w:rPr>
          <w:rFonts w:ascii="Times New Roman" w:hAnsi="Times New Roman"/>
          <w:bCs/>
          <w:sz w:val="24"/>
          <w:szCs w:val="24"/>
          <w:lang w:eastAsia="ru-RU"/>
        </w:rPr>
        <w:t xml:space="preserve">среднего АД, выше 100 мм </w:t>
      </w:r>
      <w:proofErr w:type="spellStart"/>
      <w:r w:rsidR="0077030E">
        <w:rPr>
          <w:rFonts w:ascii="Times New Roman" w:hAnsi="Times New Roman"/>
          <w:bCs/>
          <w:sz w:val="24"/>
          <w:szCs w:val="24"/>
          <w:lang w:eastAsia="ru-RU"/>
        </w:rPr>
        <w:t>рт.ст</w:t>
      </w:r>
      <w:proofErr w:type="spellEnd"/>
      <w:r w:rsidR="0077030E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Наиболее оптимальный метод определения уровня АГ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 — суточное </w:t>
      </w:r>
      <w:proofErr w:type="spellStart"/>
      <w:r w:rsidR="008777F3">
        <w:rPr>
          <w:rFonts w:ascii="Times New Roman" w:hAnsi="Times New Roman"/>
          <w:bCs/>
          <w:sz w:val="24"/>
          <w:szCs w:val="24"/>
          <w:lang w:eastAsia="ru-RU"/>
        </w:rPr>
        <w:t>мониторирование</w:t>
      </w:r>
      <w:proofErr w:type="spellEnd"/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 АД. 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>Протеинурию определяют по содержанию белка в суточной моче.</w:t>
      </w:r>
    </w:p>
    <w:p w:rsidR="00F62DD5" w:rsidRPr="008777F3" w:rsidRDefault="00F62DD5" w:rsidP="00A6444F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8777F3">
        <w:rPr>
          <w:rFonts w:ascii="Times New Roman" w:hAnsi="Times New Roman"/>
          <w:bCs/>
          <w:i/>
          <w:sz w:val="24"/>
          <w:szCs w:val="24"/>
          <w:lang w:eastAsia="ru-RU"/>
        </w:rPr>
        <w:t>Эклампсия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>Лабораторно-инструментальные исследования</w:t>
      </w:r>
      <w:r w:rsidR="0077030E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При диагностике необходимо исследование </w:t>
      </w:r>
      <w:proofErr w:type="spellStart"/>
      <w:r w:rsidRPr="00F62DD5">
        <w:rPr>
          <w:rFonts w:ascii="Times New Roman" w:hAnsi="Times New Roman"/>
          <w:bCs/>
          <w:sz w:val="24"/>
          <w:szCs w:val="24"/>
          <w:lang w:eastAsia="ru-RU"/>
        </w:rPr>
        <w:t>коагуляционных</w:t>
      </w:r>
      <w:proofErr w:type="spellEnd"/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 свойств кров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и, количества клеток крови, </w:t>
      </w:r>
      <w:proofErr w:type="spellStart"/>
      <w:r w:rsidR="008777F3">
        <w:rPr>
          <w:rFonts w:ascii="Times New Roman" w:hAnsi="Times New Roman"/>
          <w:bCs/>
          <w:sz w:val="24"/>
          <w:szCs w:val="24"/>
          <w:lang w:eastAsia="ru-RU"/>
        </w:rPr>
        <w:t>Ht</w:t>
      </w:r>
      <w:proofErr w:type="spellEnd"/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печёночных ферментов, биохимического анализа крови, общего и биохимического а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нализа мочи, диуреза, измерение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АД в динамике на обеих руках, контроль за массой тела, концентрационной функцией почек, состоянием глазного дна.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УЗИ, включая </w:t>
      </w:r>
      <w:proofErr w:type="spellStart"/>
      <w:r w:rsidRPr="00F62DD5">
        <w:rPr>
          <w:rFonts w:ascii="Times New Roman" w:hAnsi="Times New Roman"/>
          <w:bCs/>
          <w:sz w:val="24"/>
          <w:szCs w:val="24"/>
          <w:lang w:eastAsia="ru-RU"/>
        </w:rPr>
        <w:t>допплерометрию</w:t>
      </w:r>
      <w:proofErr w:type="spellEnd"/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 кровотока в сосудах системы мать–плацента–плод.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У беременных, у которых </w:t>
      </w:r>
      <w:proofErr w:type="spellStart"/>
      <w:r w:rsidRPr="00F62DD5">
        <w:rPr>
          <w:rFonts w:ascii="Times New Roman" w:hAnsi="Times New Roman"/>
          <w:bCs/>
          <w:sz w:val="24"/>
          <w:szCs w:val="24"/>
          <w:lang w:eastAsia="ru-RU"/>
        </w:rPr>
        <w:t>гестоз</w:t>
      </w:r>
      <w:proofErr w:type="spellEnd"/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 появляется до 20 </w:t>
      </w:r>
      <w:proofErr w:type="spellStart"/>
      <w:r w:rsidRPr="00F62DD5">
        <w:rPr>
          <w:rFonts w:ascii="Times New Roman" w:hAnsi="Times New Roman"/>
          <w:bCs/>
          <w:sz w:val="24"/>
          <w:szCs w:val="24"/>
          <w:lang w:eastAsia="ru-RU"/>
        </w:rPr>
        <w:t>нед</w:t>
      </w:r>
      <w:proofErr w:type="spellEnd"/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F62DD5">
        <w:rPr>
          <w:rFonts w:ascii="Times New Roman" w:hAnsi="Times New Roman"/>
          <w:bCs/>
          <w:sz w:val="24"/>
          <w:szCs w:val="24"/>
          <w:lang w:eastAsia="ru-RU"/>
        </w:rPr>
        <w:t>гестации</w:t>
      </w:r>
      <w:proofErr w:type="spellEnd"/>
      <w:r w:rsidRPr="00F62DD5">
        <w:rPr>
          <w:rFonts w:ascii="Times New Roman" w:hAnsi="Times New Roman"/>
          <w:bCs/>
          <w:sz w:val="24"/>
          <w:szCs w:val="24"/>
          <w:lang w:eastAsia="ru-RU"/>
        </w:rPr>
        <w:t>, особенн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о у тех, у кого в анамнезе были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перинатальные потери или тяжёлый </w:t>
      </w:r>
      <w:proofErr w:type="spellStart"/>
      <w:r w:rsidRPr="00F62DD5">
        <w:rPr>
          <w:rFonts w:ascii="Times New Roman" w:hAnsi="Times New Roman"/>
          <w:bCs/>
          <w:sz w:val="24"/>
          <w:szCs w:val="24"/>
          <w:lang w:eastAsia="ru-RU"/>
        </w:rPr>
        <w:t>гестоз</w:t>
      </w:r>
      <w:proofErr w:type="spellEnd"/>
      <w:r w:rsidRPr="00F62DD5">
        <w:rPr>
          <w:rFonts w:ascii="Times New Roman" w:hAnsi="Times New Roman"/>
          <w:bCs/>
          <w:sz w:val="24"/>
          <w:szCs w:val="24"/>
          <w:lang w:eastAsia="ru-RU"/>
        </w:rPr>
        <w:t>, целесообразно исследовать кровь на врождённые дефекты гемостаза.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Необходимо проводить </w:t>
      </w:r>
      <w:r w:rsidRPr="0077030E">
        <w:rPr>
          <w:rFonts w:ascii="Times New Roman" w:hAnsi="Times New Roman"/>
          <w:bCs/>
          <w:i/>
          <w:sz w:val="24"/>
          <w:szCs w:val="24"/>
          <w:lang w:eastAsia="ru-RU"/>
        </w:rPr>
        <w:t>дифференциальную диагностику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 эклампсии с эпилепсией 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и уремией, некоторыми мозговыми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заболеваниями (менингит, опухоли мозга, тромбозы синусов твёрдой мозгов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ой оболочки, кровоизлияния). Об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эпилепсии свидетельствуют анамнестические данные, нормальные анализы мочи, отс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утствие повышенного АД, 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>эпилептическая аура и эпилептический крик перед припадком.</w:t>
      </w:r>
    </w:p>
    <w:p w:rsidR="00F62DD5" w:rsidRPr="00F62DD5" w:rsidRDefault="00F62DD5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Необходимы консультативные </w:t>
      </w:r>
      <w:r w:rsidRPr="0077030E">
        <w:rPr>
          <w:rFonts w:ascii="Times New Roman" w:hAnsi="Times New Roman"/>
          <w:bCs/>
          <w:i/>
          <w:sz w:val="24"/>
          <w:szCs w:val="24"/>
          <w:lang w:eastAsia="ru-RU"/>
        </w:rPr>
        <w:t>осмотры</w:t>
      </w:r>
      <w:r w:rsidRPr="00F62DD5">
        <w:rPr>
          <w:rFonts w:ascii="Times New Roman" w:hAnsi="Times New Roman"/>
          <w:bCs/>
          <w:sz w:val="24"/>
          <w:szCs w:val="24"/>
          <w:lang w:eastAsia="ru-RU"/>
        </w:rPr>
        <w:t xml:space="preserve"> терапевта, нефролога, невропатолога</w:t>
      </w:r>
      <w:r w:rsidR="008777F3">
        <w:rPr>
          <w:rFonts w:ascii="Times New Roman" w:hAnsi="Times New Roman"/>
          <w:bCs/>
          <w:sz w:val="24"/>
          <w:szCs w:val="24"/>
          <w:lang w:eastAsia="ru-RU"/>
        </w:rPr>
        <w:t xml:space="preserve">, окулиста. 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ТЕРАПИЯ ПРЕЭКЛАМПСИИ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Единственный кардинальный метод лечения -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родоразрешение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>, поэтому все остальные методы направлены на сдерживание про</w:t>
      </w:r>
      <w:r>
        <w:rPr>
          <w:rFonts w:ascii="Times New Roman" w:hAnsi="Times New Roman"/>
          <w:bCs/>
          <w:sz w:val="24"/>
          <w:szCs w:val="24"/>
          <w:lang w:eastAsia="ru-RU"/>
        </w:rPr>
        <w:t>грессирования ПЭ и профилактику</w:t>
      </w:r>
      <w:r w:rsidR="007703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эклампсии.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Лечение возможно в дневном стационар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 при наличии отеков беременных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или ПЭ легкой степени. Беременны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х с более тяжелыми степенями ПЭ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следуе</w:t>
      </w:r>
      <w:r w:rsidR="0077030E">
        <w:rPr>
          <w:rFonts w:ascii="Times New Roman" w:hAnsi="Times New Roman"/>
          <w:bCs/>
          <w:sz w:val="24"/>
          <w:szCs w:val="24"/>
          <w:lang w:eastAsia="ru-RU"/>
        </w:rPr>
        <w:t xml:space="preserve">т немедленно госпитализировать.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Беременных с ПЭ тяжелой сте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пени и эклампсией целесообразно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госпитализировать в акуше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рские стационары, расположенные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в многопрофильных бо</w:t>
      </w:r>
      <w:r w:rsidR="0077030E">
        <w:rPr>
          <w:rFonts w:ascii="Times New Roman" w:hAnsi="Times New Roman"/>
          <w:bCs/>
          <w:sz w:val="24"/>
          <w:szCs w:val="24"/>
          <w:lang w:eastAsia="ru-RU"/>
        </w:rPr>
        <w:t xml:space="preserve">льницах, имеющих реанимационное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отделе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ние и отделение для выхаживания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недоношенных дет</w:t>
      </w:r>
      <w:r w:rsidR="0077030E">
        <w:rPr>
          <w:rFonts w:ascii="Times New Roman" w:hAnsi="Times New Roman"/>
          <w:bCs/>
          <w:sz w:val="24"/>
          <w:szCs w:val="24"/>
          <w:lang w:eastAsia="ru-RU"/>
        </w:rPr>
        <w:t xml:space="preserve">ей, или в перинатальные центры. </w:t>
      </w:r>
      <w:r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оспитализацию осуществляют санитар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ным транспортом в сопровождении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медицинского работника (скорой помощи) на фоне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инфузии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сульфата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7030E">
        <w:rPr>
          <w:rFonts w:ascii="Times New Roman" w:hAnsi="Times New Roman"/>
          <w:bCs/>
          <w:sz w:val="24"/>
          <w:szCs w:val="24"/>
          <w:lang w:eastAsia="ru-RU"/>
        </w:rPr>
        <w:t xml:space="preserve">магния.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Показание к госпитализации в РФ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- впервые установленный диагноз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преэклампсии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Абсолютно показана госпитализа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ция при тяжелых формах </w:t>
      </w: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ПЭ и АГ.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В стационаре проводят круглосуточное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наблюдение (контроль АД, массы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тела, диуреза), решают вопрос о сроке 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методе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родоразрешения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. Выписка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не рекомендована.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Лечение тяжелой ПЭ основано на 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щательной оценке и стабилизации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состояния, непрерывном мониторинге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родоразрешении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в оптимальное для матери и ее ребенка время.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В приемном покое проводят оценку тяж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ести ПЭ: АД, сознание, головная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боль, судороги, одышка, боли в животе,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кровотечение из родовых путей,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сердцебиение плода.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В приемный покой обязательно вызывают врача анестезиолога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- реаниматолога,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который начинает о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казывать медицинскую помощь при </w:t>
      </w:r>
      <w:r w:rsidR="0077030E">
        <w:rPr>
          <w:rFonts w:ascii="Times New Roman" w:hAnsi="Times New Roman"/>
          <w:bCs/>
          <w:sz w:val="24"/>
          <w:szCs w:val="24"/>
          <w:lang w:eastAsia="ru-RU"/>
        </w:rPr>
        <w:t xml:space="preserve">следующих состояниях: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 w:rsidR="0077030E">
        <w:rPr>
          <w:rFonts w:ascii="Times New Roman" w:hAnsi="Times New Roman"/>
          <w:bCs/>
          <w:sz w:val="24"/>
          <w:szCs w:val="24"/>
          <w:lang w:eastAsia="ru-RU"/>
        </w:rPr>
        <w:t xml:space="preserve"> судорог (судороги в анамнезе); отсутствие </w:t>
      </w:r>
      <w:proofErr w:type="spellStart"/>
      <w:proofErr w:type="gramStart"/>
      <w:r w:rsidR="0077030E">
        <w:rPr>
          <w:rFonts w:ascii="Times New Roman" w:hAnsi="Times New Roman"/>
          <w:bCs/>
          <w:sz w:val="24"/>
          <w:szCs w:val="24"/>
          <w:lang w:eastAsia="ru-RU"/>
        </w:rPr>
        <w:t>сознания;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высо</w:t>
      </w:r>
      <w:r w:rsidR="0077030E">
        <w:rPr>
          <w:rFonts w:ascii="Times New Roman" w:hAnsi="Times New Roman"/>
          <w:bCs/>
          <w:sz w:val="24"/>
          <w:szCs w:val="24"/>
          <w:lang w:eastAsia="ru-RU"/>
        </w:rPr>
        <w:t>кое</w:t>
      </w:r>
      <w:proofErr w:type="spellEnd"/>
      <w:proofErr w:type="gramEnd"/>
      <w:r w:rsidR="0077030E">
        <w:rPr>
          <w:rFonts w:ascii="Times New Roman" w:hAnsi="Times New Roman"/>
          <w:bCs/>
          <w:sz w:val="24"/>
          <w:szCs w:val="24"/>
          <w:lang w:eastAsia="ru-RU"/>
        </w:rPr>
        <w:t xml:space="preserve"> АД - выше 160/110 мм </w:t>
      </w:r>
      <w:proofErr w:type="spellStart"/>
      <w:r w:rsidR="0077030E">
        <w:rPr>
          <w:rFonts w:ascii="Times New Roman" w:hAnsi="Times New Roman"/>
          <w:bCs/>
          <w:sz w:val="24"/>
          <w:szCs w:val="24"/>
          <w:lang w:eastAsia="ru-RU"/>
        </w:rPr>
        <w:t>рт.ст</w:t>
      </w:r>
      <w:proofErr w:type="spellEnd"/>
      <w:r w:rsidR="0077030E">
        <w:rPr>
          <w:rFonts w:ascii="Times New Roman" w:hAnsi="Times New Roman"/>
          <w:bCs/>
          <w:sz w:val="24"/>
          <w:szCs w:val="24"/>
          <w:lang w:eastAsia="ru-RU"/>
        </w:rPr>
        <w:t xml:space="preserve">.; нарушение дыхания; рвота;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симптомы отслойки плаценты,</w:t>
      </w:r>
      <w:r w:rsidR="0077030E">
        <w:rPr>
          <w:rFonts w:ascii="Times New Roman" w:hAnsi="Times New Roman"/>
          <w:bCs/>
          <w:sz w:val="24"/>
          <w:szCs w:val="24"/>
          <w:lang w:eastAsia="ru-RU"/>
        </w:rPr>
        <w:t xml:space="preserve"> кровотечения из родовых путей;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геморрагический шок.</w:t>
      </w:r>
    </w:p>
    <w:p w:rsidR="00964C18" w:rsidRPr="00964C18" w:rsidRDefault="00964C18" w:rsidP="00A6444F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В</w:t>
      </w:r>
      <w:r w:rsidRPr="00964C18">
        <w:rPr>
          <w:rFonts w:ascii="Times New Roman" w:hAnsi="Times New Roman"/>
          <w:bCs/>
          <w:i/>
          <w:sz w:val="24"/>
          <w:szCs w:val="24"/>
          <w:lang w:eastAsia="ru-RU"/>
        </w:rPr>
        <w:t>ыбор</w:t>
      </w:r>
      <w:r w:rsidR="0077030E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4A71EF" w:rsidRPr="00964C18">
        <w:rPr>
          <w:rFonts w:ascii="Times New Roman" w:hAnsi="Times New Roman"/>
          <w:bCs/>
          <w:i/>
          <w:sz w:val="24"/>
          <w:szCs w:val="24"/>
          <w:lang w:eastAsia="ru-RU"/>
        </w:rPr>
        <w:t xml:space="preserve">срока и метода </w:t>
      </w:r>
      <w:proofErr w:type="spellStart"/>
      <w:r w:rsidR="004A71EF" w:rsidRPr="00964C18">
        <w:rPr>
          <w:rFonts w:ascii="Times New Roman" w:hAnsi="Times New Roman"/>
          <w:bCs/>
          <w:i/>
          <w:sz w:val="24"/>
          <w:szCs w:val="24"/>
          <w:lang w:eastAsia="ru-RU"/>
        </w:rPr>
        <w:t>родоразрешения</w:t>
      </w:r>
      <w:proofErr w:type="spellEnd"/>
      <w:r w:rsidR="004A71EF" w:rsidRPr="00964C18">
        <w:rPr>
          <w:rFonts w:ascii="Times New Roman" w:hAnsi="Times New Roman"/>
          <w:bCs/>
          <w:i/>
          <w:sz w:val="24"/>
          <w:szCs w:val="24"/>
          <w:lang w:eastAsia="ru-RU"/>
        </w:rPr>
        <w:t xml:space="preserve">. 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Показание для досрочного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родоразрешения</w:t>
      </w:r>
      <w:proofErr w:type="spellEnd"/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- нарастание степени тяжест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и ПЭ. При тяжелой ПЭ оптимально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родоразрешение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до наступления ослож</w:t>
      </w:r>
      <w:r w:rsidR="0077030E">
        <w:rPr>
          <w:rFonts w:ascii="Times New Roman" w:hAnsi="Times New Roman"/>
          <w:bCs/>
          <w:sz w:val="24"/>
          <w:szCs w:val="24"/>
          <w:lang w:eastAsia="ru-RU"/>
        </w:rPr>
        <w:t>нений (эклампсия, НЕLLР-синдром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), однако в сроке, обеспечивающем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развитие </w:t>
      </w:r>
      <w:proofErr w:type="spellStart"/>
      <w:r w:rsidR="00964C18">
        <w:rPr>
          <w:rFonts w:ascii="Times New Roman" w:hAnsi="Times New Roman"/>
          <w:bCs/>
          <w:sz w:val="24"/>
          <w:szCs w:val="24"/>
          <w:lang w:eastAsia="ru-RU"/>
        </w:rPr>
        <w:t>сурфактантной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системы </w:t>
      </w:r>
      <w:r w:rsidR="0077030E">
        <w:rPr>
          <w:rFonts w:ascii="Times New Roman" w:hAnsi="Times New Roman"/>
          <w:bCs/>
          <w:sz w:val="24"/>
          <w:szCs w:val="24"/>
          <w:lang w:eastAsia="ru-RU"/>
        </w:rPr>
        <w:t>легких плода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Немедикаментозное лечение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В настоящее время нет убедительных данных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о целесообразности ограничения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соли или соблюдении б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елковой диеты беременными с ПЭ. 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Для госпитализированных женщин с П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>Э (</w:t>
      </w:r>
      <w:proofErr w:type="spellStart"/>
      <w:r w:rsidR="00964C18">
        <w:rPr>
          <w:rFonts w:ascii="Times New Roman" w:hAnsi="Times New Roman"/>
          <w:bCs/>
          <w:sz w:val="24"/>
          <w:szCs w:val="24"/>
          <w:lang w:eastAsia="ru-RU"/>
        </w:rPr>
        <w:t>гестозом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) строгий постельный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режим не рекомендован.</w:t>
      </w:r>
    </w:p>
    <w:p w:rsidR="004A71EF" w:rsidRPr="0077030E" w:rsidRDefault="004A71EF" w:rsidP="00A6444F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77030E">
        <w:rPr>
          <w:rFonts w:ascii="Times New Roman" w:hAnsi="Times New Roman"/>
          <w:bCs/>
          <w:i/>
          <w:sz w:val="24"/>
          <w:szCs w:val="24"/>
          <w:lang w:eastAsia="ru-RU"/>
        </w:rPr>
        <w:t>Медикаментозная терапия</w:t>
      </w:r>
      <w:r w:rsidR="0077030E" w:rsidRPr="0077030E">
        <w:rPr>
          <w:rFonts w:ascii="Times New Roman" w:hAnsi="Times New Roman"/>
          <w:bCs/>
          <w:i/>
          <w:sz w:val="24"/>
          <w:szCs w:val="24"/>
          <w:lang w:eastAsia="ru-RU"/>
        </w:rPr>
        <w:t>:</w:t>
      </w:r>
      <w:r w:rsidR="0077030E">
        <w:rPr>
          <w:rFonts w:ascii="Times New Roman" w:hAnsi="Times New Roman"/>
          <w:bCs/>
          <w:sz w:val="24"/>
          <w:szCs w:val="24"/>
          <w:lang w:eastAsia="ru-RU"/>
        </w:rPr>
        <w:t xml:space="preserve"> противосудорожная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7030E">
        <w:rPr>
          <w:rFonts w:ascii="Times New Roman" w:hAnsi="Times New Roman"/>
          <w:bCs/>
          <w:sz w:val="24"/>
          <w:szCs w:val="24"/>
          <w:lang w:eastAsia="ru-RU"/>
        </w:rPr>
        <w:t xml:space="preserve">и </w:t>
      </w:r>
      <w:proofErr w:type="spellStart"/>
      <w:r w:rsidR="0077030E">
        <w:rPr>
          <w:rFonts w:ascii="Times New Roman" w:hAnsi="Times New Roman"/>
          <w:bCs/>
          <w:sz w:val="24"/>
          <w:szCs w:val="24"/>
          <w:lang w:eastAsia="ru-RU"/>
        </w:rPr>
        <w:t>антигипертензивная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77030E" w:rsidRPr="0077030E">
        <w:t xml:space="preserve"> </w:t>
      </w:r>
      <w:proofErr w:type="spellStart"/>
      <w:r w:rsidR="0077030E" w:rsidRPr="0077030E">
        <w:rPr>
          <w:rFonts w:ascii="Times New Roman" w:hAnsi="Times New Roman"/>
          <w:bCs/>
          <w:i/>
          <w:sz w:val="24"/>
          <w:szCs w:val="24"/>
          <w:lang w:eastAsia="ru-RU"/>
        </w:rPr>
        <w:t>Фармакокинетика</w:t>
      </w:r>
      <w:proofErr w:type="spellEnd"/>
      <w:r w:rsidR="0077030E" w:rsidRPr="0077030E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и </w:t>
      </w:r>
      <w:proofErr w:type="spellStart"/>
      <w:r w:rsidR="0077030E" w:rsidRPr="0077030E">
        <w:rPr>
          <w:rFonts w:ascii="Times New Roman" w:hAnsi="Times New Roman"/>
          <w:bCs/>
          <w:i/>
          <w:sz w:val="24"/>
          <w:szCs w:val="24"/>
          <w:lang w:eastAsia="ru-RU"/>
        </w:rPr>
        <w:t>фармакодинамика</w:t>
      </w:r>
      <w:proofErr w:type="spellEnd"/>
      <w:r w:rsidR="0077030E" w:rsidRPr="0077030E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лекарственных препаратов, показания и противопоказания к применению лекарственных средств, побочные действия, характер взаимодействия лекарственных препаратов из однородных и различных лекарственных групп</w:t>
      </w:r>
      <w:r w:rsidR="0077030E">
        <w:rPr>
          <w:rFonts w:ascii="Times New Roman" w:hAnsi="Times New Roman"/>
          <w:bCs/>
          <w:i/>
          <w:sz w:val="24"/>
          <w:szCs w:val="24"/>
          <w:lang w:eastAsia="ru-RU"/>
        </w:rPr>
        <w:t>.</w:t>
      </w:r>
    </w:p>
    <w:p w:rsidR="004A71EF" w:rsidRPr="00964C18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Магния сульфат рекомен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дован как единственный препарат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первой линии для лечения эк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лампсии, профилактики эклампсии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у женщин с тяжелой ПЭ, а также у 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женщин с нетяжелой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пэ</w:t>
      </w:r>
      <w:r w:rsidRPr="00964C18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Магния</w:t>
      </w:r>
      <w:r w:rsidRPr="00964C1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сульфат</w:t>
      </w:r>
      <w:r w:rsidR="007703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вызывает мочегонный, гипотензивный, прот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ивосудорожный, спазмолитический </w:t>
      </w:r>
      <w:r w:rsidR="0077030E">
        <w:rPr>
          <w:rFonts w:ascii="Times New Roman" w:hAnsi="Times New Roman"/>
          <w:bCs/>
          <w:sz w:val="24"/>
          <w:szCs w:val="24"/>
          <w:lang w:eastAsia="ru-RU"/>
        </w:rPr>
        <w:t xml:space="preserve">эффекты;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снижает внутричерепное давление.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Эффективно применение следующих дозировок магния сульфата: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с помощью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инфузомата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должна быть вв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едена нагрузочная доза сульфата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магния 4 г за 5-10 мин, а в дальнейшем по 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1 г/ч в течение 24 ч. Пациентке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с тяжелой ПЭ и недоношенной беременность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ю лечение необходимо продолжать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до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родоразрешения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>, во время него и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24 ч после родов.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Введение сульфата магния следует осуществля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ть до и на фоне </w:t>
      </w:r>
      <w:proofErr w:type="spellStart"/>
      <w:r w:rsidR="00964C18">
        <w:rPr>
          <w:rFonts w:ascii="Times New Roman" w:hAnsi="Times New Roman"/>
          <w:bCs/>
          <w:sz w:val="24"/>
          <w:szCs w:val="24"/>
          <w:lang w:eastAsia="ru-RU"/>
        </w:rPr>
        <w:t>родоразрешения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а также продолжать не менее 24 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ч после </w:t>
      </w:r>
      <w:proofErr w:type="spellStart"/>
      <w:r w:rsidR="00964C18">
        <w:rPr>
          <w:rFonts w:ascii="Times New Roman" w:hAnsi="Times New Roman"/>
          <w:bCs/>
          <w:sz w:val="24"/>
          <w:szCs w:val="24"/>
          <w:lang w:eastAsia="ru-RU"/>
        </w:rPr>
        <w:t>родоразрешения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или 24 ч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после последнего эпизода судорог (в зав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>исимости от того, что произошло позднее)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Рецидивирующие пр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иступы следует лечить введением 2 г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магния сульфата либо путем увеличения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темпа вливания до 1,5-2,0 г/ч;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дополнительно можно использовать </w:t>
      </w:r>
      <w:proofErr w:type="spellStart"/>
      <w:r w:rsidR="00964C18">
        <w:rPr>
          <w:rFonts w:ascii="Times New Roman" w:hAnsi="Times New Roman"/>
          <w:bCs/>
          <w:sz w:val="24"/>
          <w:szCs w:val="24"/>
          <w:lang w:eastAsia="ru-RU"/>
        </w:rPr>
        <w:t>диазепам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ти</w:t>
      </w:r>
      <w:r w:rsidR="0077030E">
        <w:rPr>
          <w:rFonts w:ascii="Times New Roman" w:hAnsi="Times New Roman"/>
          <w:bCs/>
          <w:sz w:val="24"/>
          <w:szCs w:val="24"/>
          <w:lang w:eastAsia="ru-RU"/>
        </w:rPr>
        <w:t>опентал</w:t>
      </w:r>
      <w:proofErr w:type="spellEnd"/>
      <w:r w:rsidR="0077030E">
        <w:rPr>
          <w:rFonts w:ascii="Times New Roman" w:hAnsi="Times New Roman"/>
          <w:bCs/>
          <w:sz w:val="24"/>
          <w:szCs w:val="24"/>
          <w:lang w:eastAsia="ru-RU"/>
        </w:rPr>
        <w:t xml:space="preserve"> натрия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При лечении </w:t>
      </w:r>
      <w:r w:rsidRPr="0077030E">
        <w:rPr>
          <w:rFonts w:ascii="Times New Roman" w:hAnsi="Times New Roman"/>
          <w:bCs/>
          <w:i/>
          <w:sz w:val="24"/>
          <w:szCs w:val="24"/>
          <w:lang w:eastAsia="ru-RU"/>
        </w:rPr>
        <w:t>эклампсии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доза 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сухого вещества магния сульфата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может составлять 50 г/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сут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: из них 4-6 г вводят в течение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первого часа. Нагрузочная доза составляет 4-6 г с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ухого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вещества (возможная с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хема - 20 мл 25% раствора - 5 г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сухого вещества) в те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чение 10-15 мин. Поддерживающая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доза - 1-2 г сухого вещества в час.</w:t>
      </w:r>
    </w:p>
    <w:p w:rsidR="0077030E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Точность дозировки и ритма вв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едения достигают использованием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инфузомата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030E">
        <w:rPr>
          <w:rFonts w:ascii="Times New Roman" w:hAnsi="Times New Roman"/>
          <w:bCs/>
          <w:i/>
          <w:sz w:val="24"/>
          <w:szCs w:val="24"/>
          <w:lang w:eastAsia="ru-RU"/>
        </w:rPr>
        <w:t>Механизм действия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магния сульфата ч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ерез блокаду кальциевых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каналов компенсирует слабы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й гипотензивный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эффект за счет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потенцирования действия других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антигипертензивных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ЛС. В антенаталь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ном периоде назначение сульфата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магния сопровождается непрерывным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монито</w:t>
      </w:r>
      <w:r w:rsidR="00E06A13">
        <w:rPr>
          <w:rFonts w:ascii="Times New Roman" w:hAnsi="Times New Roman"/>
          <w:bCs/>
          <w:sz w:val="24"/>
          <w:szCs w:val="24"/>
          <w:lang w:eastAsia="ru-RU"/>
        </w:rPr>
        <w:t>рированием</w:t>
      </w:r>
      <w:proofErr w:type="spellEnd"/>
      <w:r w:rsidR="00E06A13">
        <w:rPr>
          <w:rFonts w:ascii="Times New Roman" w:hAnsi="Times New Roman"/>
          <w:bCs/>
          <w:sz w:val="24"/>
          <w:szCs w:val="24"/>
          <w:lang w:eastAsia="ru-RU"/>
        </w:rPr>
        <w:t xml:space="preserve"> ЧСС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При внутривенном введении магния сул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ьфата необходимо контролировать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диурез, сухожильные рефлексы и 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частоту дыхания, которая должна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быть не менее 14 в минуту, оцениват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ь </w:t>
      </w:r>
      <w:proofErr w:type="spellStart"/>
      <w:r w:rsidR="00964C18">
        <w:rPr>
          <w:rFonts w:ascii="Times New Roman" w:hAnsi="Times New Roman"/>
          <w:bCs/>
          <w:sz w:val="24"/>
          <w:szCs w:val="24"/>
          <w:lang w:eastAsia="ru-RU"/>
        </w:rPr>
        <w:t>магниемию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>. Токсичность магния</w:t>
      </w:r>
      <w:r w:rsidR="00E06A13">
        <w:rPr>
          <w:rFonts w:ascii="Times New Roman" w:hAnsi="Times New Roman"/>
          <w:bCs/>
          <w:sz w:val="24"/>
          <w:szCs w:val="24"/>
          <w:lang w:eastAsia="ru-RU"/>
        </w:rPr>
        <w:t xml:space="preserve">: появляются изменения ЭКГ,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исчезают сухожильны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е рефлексы, </w:t>
      </w:r>
      <w:r w:rsidR="00E06A13" w:rsidRPr="00E06A13">
        <w:rPr>
          <w:rFonts w:ascii="Times New Roman" w:hAnsi="Times New Roman"/>
          <w:bCs/>
          <w:sz w:val="24"/>
          <w:szCs w:val="24"/>
          <w:lang w:eastAsia="ru-RU"/>
        </w:rPr>
        <w:t xml:space="preserve">подавляется 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>дыхание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06A13" w:rsidRPr="00E06A13">
        <w:rPr>
          <w:rFonts w:ascii="Times New Roman" w:hAnsi="Times New Roman"/>
          <w:bCs/>
          <w:sz w:val="24"/>
          <w:szCs w:val="24"/>
          <w:lang w:eastAsia="ru-RU"/>
        </w:rPr>
        <w:t xml:space="preserve">наступает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колл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>апс сердечно-сосудистой системы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При передозировке сульфата магни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я следует немедленно прекратить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введение препарата и ввести внутривен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но 10 мл 10% раствора глюконата </w:t>
      </w:r>
      <w:r w:rsidR="00E06A13">
        <w:rPr>
          <w:rFonts w:ascii="Times New Roman" w:hAnsi="Times New Roman"/>
          <w:bCs/>
          <w:sz w:val="24"/>
          <w:szCs w:val="24"/>
          <w:lang w:eastAsia="ru-RU"/>
        </w:rPr>
        <w:t>кальц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ия (антидот) в т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ечение 10 мин, может потребоваться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ивл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lastRenderedPageBreak/>
        <w:t>Бензодиазепины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не применяют для лечения и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профилактики эклампсии,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иск</w:t>
      </w:r>
      <w:r w:rsidR="00E06A13">
        <w:rPr>
          <w:rFonts w:ascii="Times New Roman" w:hAnsi="Times New Roman"/>
          <w:bCs/>
          <w:sz w:val="24"/>
          <w:szCs w:val="24"/>
          <w:lang w:eastAsia="ru-RU"/>
        </w:rPr>
        <w:t xml:space="preserve">лючая случаи противопоказания </w:t>
      </w:r>
      <w:proofErr w:type="gramStart"/>
      <w:r w:rsidR="00E06A13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магния</w:t>
      </w:r>
      <w:proofErr w:type="gramEnd"/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сул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>ьфату или его неэффективность.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Антигипертензивную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терапию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следует проводить,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если САД достигает 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160 мм </w:t>
      </w:r>
      <w:proofErr w:type="spellStart"/>
      <w:r w:rsidR="00964C18">
        <w:rPr>
          <w:rFonts w:ascii="Times New Roman" w:hAnsi="Times New Roman"/>
          <w:bCs/>
          <w:sz w:val="24"/>
          <w:szCs w:val="24"/>
          <w:lang w:eastAsia="ru-RU"/>
        </w:rPr>
        <w:t>рт.ст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. или ДАД достигает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110 мм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рт.ст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. Для женщин с 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иными показателями потенциально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тяжелого заболевания ре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шение о лечении можно принимать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E06A13">
        <w:rPr>
          <w:rFonts w:ascii="Times New Roman" w:hAnsi="Times New Roman"/>
          <w:bCs/>
          <w:sz w:val="24"/>
          <w:szCs w:val="24"/>
          <w:lang w:eastAsia="ru-RU"/>
        </w:rPr>
        <w:t xml:space="preserve"> при более низких значениях АД. Ц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елесообразно рассматривать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вопрос о медикаментозной терап</w:t>
      </w:r>
      <w:r w:rsidR="00E06A13">
        <w:rPr>
          <w:rFonts w:ascii="Times New Roman" w:hAnsi="Times New Roman"/>
          <w:bCs/>
          <w:sz w:val="24"/>
          <w:szCs w:val="24"/>
          <w:lang w:eastAsia="ru-RU"/>
        </w:rPr>
        <w:t xml:space="preserve">ии у всех беременных с АД более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150/95 мм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рт.ст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Не следует допускать резкого снижения АД из-за опасности ухудшения маточно-плацентарного кровообращения.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Препараты выбора для плановой т</w:t>
      </w:r>
      <w:r w:rsidR="00E06A13">
        <w:rPr>
          <w:rFonts w:ascii="Times New Roman" w:hAnsi="Times New Roman"/>
          <w:bCs/>
          <w:sz w:val="24"/>
          <w:szCs w:val="24"/>
          <w:lang w:eastAsia="ru-RU"/>
        </w:rPr>
        <w:t xml:space="preserve">ерапии - </w:t>
      </w:r>
      <w:proofErr w:type="spellStart"/>
      <w:r w:rsidR="00E06A13">
        <w:rPr>
          <w:rFonts w:ascii="Times New Roman" w:hAnsi="Times New Roman"/>
          <w:bCs/>
          <w:sz w:val="24"/>
          <w:szCs w:val="24"/>
          <w:lang w:eastAsia="ru-RU"/>
        </w:rPr>
        <w:t>метилдопа</w:t>
      </w:r>
      <w:proofErr w:type="spellEnd"/>
      <w:r w:rsidR="00E06A13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="00E06A13">
        <w:rPr>
          <w:rFonts w:ascii="Times New Roman" w:hAnsi="Times New Roman"/>
          <w:bCs/>
          <w:sz w:val="24"/>
          <w:szCs w:val="24"/>
          <w:lang w:eastAsia="ru-RU"/>
        </w:rPr>
        <w:t>метоп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>ролол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нифедипин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Антиrипертензивные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ЛС для плановой терапии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• 1-я линия. </w:t>
      </w:r>
      <w:proofErr w:type="spellStart"/>
      <w:r w:rsidR="00964C18">
        <w:rPr>
          <w:rFonts w:ascii="Times New Roman" w:hAnsi="Times New Roman"/>
          <w:bCs/>
          <w:sz w:val="24"/>
          <w:szCs w:val="24"/>
          <w:lang w:eastAsia="ru-RU"/>
        </w:rPr>
        <w:t>метилдопа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proofErr w:type="spellStart"/>
      <w:r w:rsidR="00964C18">
        <w:rPr>
          <w:rFonts w:ascii="Times New Roman" w:hAnsi="Times New Roman"/>
          <w:bCs/>
          <w:sz w:val="24"/>
          <w:szCs w:val="24"/>
          <w:lang w:eastAsia="ru-RU"/>
        </w:rPr>
        <w:t>допеrит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>): начальная доза - 250 мг/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сут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, каждые 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2 дня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дозу увеличивают на 250 мг/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сут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>. Максимальная суточная доза - 2,5 r.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• 2-я линия</w:t>
      </w:r>
      <w:r w:rsidR="00E06A13">
        <w:rPr>
          <w:rFonts w:ascii="Times New Roman" w:hAnsi="Times New Roman"/>
          <w:bCs/>
          <w:sz w:val="24"/>
          <w:szCs w:val="24"/>
          <w:lang w:eastAsia="ru-RU"/>
        </w:rPr>
        <w:t xml:space="preserve">. Антагонисты кальция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пролонгированног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о действия: </w:t>
      </w:r>
      <w:proofErr w:type="spellStart"/>
      <w:r w:rsidR="00964C18">
        <w:rPr>
          <w:rFonts w:ascii="Times New Roman" w:hAnsi="Times New Roman"/>
          <w:bCs/>
          <w:sz w:val="24"/>
          <w:szCs w:val="24"/>
          <w:lang w:eastAsia="ru-RU"/>
        </w:rPr>
        <w:t>нифедипин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proofErr w:type="spellStart"/>
      <w:r w:rsidR="00964C18">
        <w:rPr>
          <w:rFonts w:ascii="Times New Roman" w:hAnsi="Times New Roman"/>
          <w:bCs/>
          <w:sz w:val="24"/>
          <w:szCs w:val="24"/>
          <w:lang w:eastAsia="ru-RU"/>
        </w:rPr>
        <w:t>кордипин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964C18">
        <w:rPr>
          <w:rFonts w:ascii="Times New Roman" w:hAnsi="Times New Roman"/>
          <w:bCs/>
          <w:sz w:val="24"/>
          <w:szCs w:val="24"/>
          <w:lang w:eastAsia="ru-RU"/>
        </w:rPr>
        <w:t>ретард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="00964C18">
        <w:rPr>
          <w:rFonts w:ascii="Times New Roman" w:hAnsi="Times New Roman"/>
          <w:bCs/>
          <w:sz w:val="24"/>
          <w:szCs w:val="24"/>
          <w:lang w:eastAsia="ru-RU"/>
        </w:rPr>
        <w:t>коринфар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964C18">
        <w:rPr>
          <w:rFonts w:ascii="Times New Roman" w:hAnsi="Times New Roman"/>
          <w:bCs/>
          <w:sz w:val="24"/>
          <w:szCs w:val="24"/>
          <w:lang w:eastAsia="ru-RU"/>
        </w:rPr>
        <w:t>ретард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="00964C18">
        <w:rPr>
          <w:rFonts w:ascii="Times New Roman" w:hAnsi="Times New Roman"/>
          <w:bCs/>
          <w:sz w:val="24"/>
          <w:szCs w:val="24"/>
          <w:lang w:eastAsia="ru-RU"/>
        </w:rPr>
        <w:t>кордафлекс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>), 30-40 мг/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сут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• 3-я линия.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Адреноблокаторы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метопролол</w:t>
      </w:r>
      <w:proofErr w:type="spellEnd"/>
      <w:r w:rsidR="00E06A13"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proofErr w:type="spellStart"/>
      <w:r w:rsidR="00E06A13">
        <w:rPr>
          <w:rFonts w:ascii="Times New Roman" w:hAnsi="Times New Roman"/>
          <w:bCs/>
          <w:sz w:val="24"/>
          <w:szCs w:val="24"/>
          <w:lang w:eastAsia="ru-RU"/>
        </w:rPr>
        <w:t>беталок</w:t>
      </w:r>
      <w:proofErr w:type="spellEnd"/>
      <w:r w:rsidR="00E06A13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="00E06A13">
        <w:rPr>
          <w:rFonts w:ascii="Times New Roman" w:hAnsi="Times New Roman"/>
          <w:bCs/>
          <w:sz w:val="24"/>
          <w:szCs w:val="24"/>
          <w:lang w:eastAsia="ru-RU"/>
        </w:rPr>
        <w:t>метокард</w:t>
      </w:r>
      <w:proofErr w:type="spellEnd"/>
      <w:r w:rsidR="00E06A13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="00E06A13">
        <w:rPr>
          <w:rFonts w:ascii="Times New Roman" w:hAnsi="Times New Roman"/>
          <w:bCs/>
          <w:sz w:val="24"/>
          <w:szCs w:val="24"/>
          <w:lang w:eastAsia="ru-RU"/>
        </w:rPr>
        <w:t>эrилок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="00E06A13">
        <w:rPr>
          <w:rFonts w:ascii="Times New Roman" w:hAnsi="Times New Roman"/>
          <w:bCs/>
          <w:sz w:val="24"/>
          <w:szCs w:val="24"/>
          <w:lang w:eastAsia="ru-RU"/>
        </w:rPr>
        <w:t>корвитол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>), 25-100 мг/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сут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Следует избегать применения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атенолола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>, ингиб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иторов </w:t>
      </w:r>
      <w:proofErr w:type="spellStart"/>
      <w:r w:rsidR="00964C18">
        <w:rPr>
          <w:rFonts w:ascii="Times New Roman" w:hAnsi="Times New Roman"/>
          <w:bCs/>
          <w:sz w:val="24"/>
          <w:szCs w:val="24"/>
          <w:lang w:eastAsia="ru-RU"/>
        </w:rPr>
        <w:t>ангиотензинпревращающего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фермента, препаратов, блок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ирующих рецепторы </w:t>
      </w:r>
      <w:proofErr w:type="spellStart"/>
      <w:r w:rsidR="00964C18">
        <w:rPr>
          <w:rFonts w:ascii="Times New Roman" w:hAnsi="Times New Roman"/>
          <w:bCs/>
          <w:sz w:val="24"/>
          <w:szCs w:val="24"/>
          <w:lang w:eastAsia="ru-RU"/>
        </w:rPr>
        <w:t>ангиотензина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и диуретиков. Ингибиторы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ангиотензинпревращ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>ающего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фермента противопоказаны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в связи с ри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ском почечной недостаточности у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плода и его гибели. Применение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атен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>олола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способствует формированию </w:t>
      </w:r>
      <w:r w:rsidR="00E06A13">
        <w:rPr>
          <w:rFonts w:ascii="Times New Roman" w:hAnsi="Times New Roman"/>
          <w:bCs/>
          <w:sz w:val="24"/>
          <w:szCs w:val="24"/>
          <w:lang w:eastAsia="ru-RU"/>
        </w:rPr>
        <w:t>ЗРП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A71EF" w:rsidRPr="004A71EF" w:rsidRDefault="00E06A13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Антиг</w:t>
      </w:r>
      <w:r w:rsidR="004A71EF" w:rsidRPr="004A71EF">
        <w:rPr>
          <w:rFonts w:ascii="Times New Roman" w:hAnsi="Times New Roman"/>
          <w:bCs/>
          <w:sz w:val="24"/>
          <w:szCs w:val="24"/>
          <w:lang w:eastAsia="ru-RU"/>
        </w:rPr>
        <w:t>ипертензивные</w:t>
      </w:r>
      <w:proofErr w:type="spellEnd"/>
      <w:r w:rsidR="004A71EF"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ЛС для быстрого снижения АД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• Антагонисты кальция</w:t>
      </w:r>
      <w:r w:rsidR="00E06A13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proofErr w:type="spellStart"/>
      <w:r w:rsidR="00E06A13">
        <w:rPr>
          <w:rFonts w:ascii="Times New Roman" w:hAnsi="Times New Roman"/>
          <w:bCs/>
          <w:sz w:val="24"/>
          <w:szCs w:val="24"/>
          <w:lang w:eastAsia="ru-RU"/>
        </w:rPr>
        <w:t>нифедипин</w:t>
      </w:r>
      <w:proofErr w:type="spellEnd"/>
      <w:r w:rsidR="00E06A13"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proofErr w:type="spellStart"/>
      <w:r w:rsidR="00E06A13">
        <w:rPr>
          <w:rFonts w:ascii="Times New Roman" w:hAnsi="Times New Roman"/>
          <w:bCs/>
          <w:sz w:val="24"/>
          <w:szCs w:val="24"/>
          <w:lang w:eastAsia="ru-RU"/>
        </w:rPr>
        <w:t>кордипин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="00E06A13">
        <w:rPr>
          <w:rFonts w:ascii="Times New Roman" w:hAnsi="Times New Roman"/>
          <w:bCs/>
          <w:sz w:val="24"/>
          <w:szCs w:val="24"/>
          <w:lang w:eastAsia="ru-RU"/>
        </w:rPr>
        <w:t>коринфар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>): начальная доза -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1О мг (не класть под язык и не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разжевывать!), повторно - через 15 м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ин троекратно до снижения ДАД в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пределах 90-100 мм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рт.ст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>. (максимальная</w:t>
      </w:r>
      <w:r w:rsidR="00E06A13">
        <w:rPr>
          <w:rFonts w:ascii="Times New Roman" w:hAnsi="Times New Roman"/>
          <w:bCs/>
          <w:sz w:val="24"/>
          <w:szCs w:val="24"/>
          <w:lang w:eastAsia="ru-RU"/>
        </w:rPr>
        <w:t xml:space="preserve"> доза - 6С мг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). При отсутствии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эффекта следует сменить или добави</w:t>
      </w:r>
      <w:r w:rsidR="00E06A13">
        <w:rPr>
          <w:rFonts w:ascii="Times New Roman" w:hAnsi="Times New Roman"/>
          <w:bCs/>
          <w:sz w:val="24"/>
          <w:szCs w:val="24"/>
          <w:lang w:eastAsia="ru-RU"/>
        </w:rPr>
        <w:t xml:space="preserve">ть </w:t>
      </w:r>
      <w:proofErr w:type="spellStart"/>
      <w:r w:rsidR="00E06A13">
        <w:rPr>
          <w:rFonts w:ascii="Times New Roman" w:hAnsi="Times New Roman"/>
          <w:bCs/>
          <w:sz w:val="24"/>
          <w:szCs w:val="24"/>
          <w:lang w:eastAsia="ru-RU"/>
        </w:rPr>
        <w:t>антиrипертензивный</w:t>
      </w:r>
      <w:proofErr w:type="spellEnd"/>
      <w:r w:rsidR="00E06A13">
        <w:rPr>
          <w:rFonts w:ascii="Times New Roman" w:hAnsi="Times New Roman"/>
          <w:bCs/>
          <w:sz w:val="24"/>
          <w:szCs w:val="24"/>
          <w:lang w:eastAsia="ru-RU"/>
        </w:rPr>
        <w:t xml:space="preserve"> препарат.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Максимальная суточная доза - 120 мг.</w:t>
      </w:r>
    </w:p>
    <w:p w:rsidR="004A71EF" w:rsidRPr="004A71EF" w:rsidRDefault="00E06A13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• </w:t>
      </w:r>
      <w:proofErr w:type="spellStart"/>
      <w:r w:rsidR="004A71EF" w:rsidRPr="004A71EF">
        <w:rPr>
          <w:rFonts w:ascii="Times New Roman" w:hAnsi="Times New Roman"/>
          <w:bCs/>
          <w:sz w:val="24"/>
          <w:szCs w:val="24"/>
          <w:lang w:eastAsia="ru-RU"/>
        </w:rPr>
        <w:t>Адреноблокаторы</w:t>
      </w:r>
      <w:proofErr w:type="spellEnd"/>
      <w:r w:rsidR="004A71EF"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proofErr w:type="spellStart"/>
      <w:r w:rsidR="004A71EF" w:rsidRPr="004A71EF">
        <w:rPr>
          <w:rFonts w:ascii="Times New Roman" w:hAnsi="Times New Roman"/>
          <w:bCs/>
          <w:sz w:val="24"/>
          <w:szCs w:val="24"/>
          <w:lang w:eastAsia="ru-RU"/>
        </w:rPr>
        <w:t>метопролол</w:t>
      </w:r>
      <w:proofErr w:type="spellEnd"/>
      <w:r w:rsidR="004A71EF"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proofErr w:type="spellStart"/>
      <w:r w:rsidR="004A71EF" w:rsidRPr="004A71EF">
        <w:rPr>
          <w:rFonts w:ascii="Times New Roman" w:hAnsi="Times New Roman"/>
          <w:bCs/>
          <w:sz w:val="24"/>
          <w:szCs w:val="24"/>
          <w:lang w:eastAsia="ru-RU"/>
        </w:rPr>
        <w:t>метопро</w:t>
      </w:r>
      <w:r>
        <w:rPr>
          <w:rFonts w:ascii="Times New Roman" w:hAnsi="Times New Roman"/>
          <w:bCs/>
          <w:sz w:val="24"/>
          <w:szCs w:val="24"/>
          <w:lang w:eastAsia="ru-RU"/>
        </w:rPr>
        <w:t>лол-акри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беталок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метокард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="004A71EF" w:rsidRPr="004A71EF">
        <w:rPr>
          <w:rFonts w:ascii="Times New Roman" w:hAnsi="Times New Roman"/>
          <w:bCs/>
          <w:sz w:val="24"/>
          <w:szCs w:val="24"/>
          <w:lang w:eastAsia="ru-RU"/>
        </w:rPr>
        <w:t>эг</w:t>
      </w:r>
      <w:r>
        <w:rPr>
          <w:rFonts w:ascii="Times New Roman" w:hAnsi="Times New Roman"/>
          <w:bCs/>
          <w:sz w:val="24"/>
          <w:szCs w:val="24"/>
          <w:lang w:eastAsia="ru-RU"/>
        </w:rPr>
        <w:t>илок</w:t>
      </w:r>
      <w:proofErr w:type="spellEnd"/>
      <w:r w:rsidR="004A71EF" w:rsidRPr="004A71EF">
        <w:rPr>
          <w:rFonts w:ascii="Times New Roman" w:hAnsi="Times New Roman"/>
          <w:bCs/>
          <w:sz w:val="24"/>
          <w:szCs w:val="24"/>
          <w:lang w:eastAsia="ru-RU"/>
        </w:rPr>
        <w:t>), 50-IOO мг/</w:t>
      </w:r>
      <w:proofErr w:type="spellStart"/>
      <w:r w:rsidR="004A71EF" w:rsidRPr="004A71EF">
        <w:rPr>
          <w:rFonts w:ascii="Times New Roman" w:hAnsi="Times New Roman"/>
          <w:bCs/>
          <w:sz w:val="24"/>
          <w:szCs w:val="24"/>
          <w:lang w:eastAsia="ru-RU"/>
        </w:rPr>
        <w:t>сут</w:t>
      </w:r>
      <w:proofErr w:type="spellEnd"/>
      <w:r w:rsidR="004A71EF"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(избег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ать назначения при бронхиальной </w:t>
      </w:r>
      <w:r w:rsidR="004A71EF" w:rsidRPr="004A71EF">
        <w:rPr>
          <w:rFonts w:ascii="Times New Roman" w:hAnsi="Times New Roman"/>
          <w:bCs/>
          <w:sz w:val="24"/>
          <w:szCs w:val="24"/>
          <w:lang w:eastAsia="ru-RU"/>
        </w:rPr>
        <w:t>астме).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• Це</w:t>
      </w:r>
      <w:r w:rsidR="00E06A13">
        <w:rPr>
          <w:rFonts w:ascii="Times New Roman" w:hAnsi="Times New Roman"/>
          <w:bCs/>
          <w:sz w:val="24"/>
          <w:szCs w:val="24"/>
          <w:lang w:eastAsia="ru-RU"/>
        </w:rPr>
        <w:t>нтральный а2-адрсномиметик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– </w:t>
      </w:r>
      <w:proofErr w:type="spellStart"/>
      <w:r w:rsidR="00964C18">
        <w:rPr>
          <w:rFonts w:ascii="Times New Roman" w:hAnsi="Times New Roman"/>
          <w:bCs/>
          <w:sz w:val="24"/>
          <w:szCs w:val="24"/>
          <w:lang w:eastAsia="ru-RU"/>
        </w:rPr>
        <w:t>клонидин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06A13">
        <w:rPr>
          <w:rFonts w:ascii="Times New Roman" w:hAnsi="Times New Roman"/>
          <w:bCs/>
          <w:sz w:val="24"/>
          <w:szCs w:val="24"/>
          <w:lang w:eastAsia="ru-RU"/>
        </w:rPr>
        <w:t xml:space="preserve">(клофелин, </w:t>
      </w:r>
      <w:proofErr w:type="spellStart"/>
      <w:r w:rsidR="00E06A13">
        <w:rPr>
          <w:rFonts w:ascii="Times New Roman" w:hAnsi="Times New Roman"/>
          <w:bCs/>
          <w:sz w:val="24"/>
          <w:szCs w:val="24"/>
          <w:lang w:eastAsia="ru-RU"/>
        </w:rPr>
        <w:t>гемитон</w:t>
      </w:r>
      <w:proofErr w:type="spellEnd"/>
      <w:r w:rsidR="00E06A13">
        <w:rPr>
          <w:rFonts w:ascii="Times New Roman" w:hAnsi="Times New Roman"/>
          <w:bCs/>
          <w:sz w:val="24"/>
          <w:szCs w:val="24"/>
          <w:lang w:eastAsia="ru-RU"/>
        </w:rPr>
        <w:t>): О,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15 мг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3 раза в сутки или внутривенно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медленно 100 мкг в разведении на 10 мл 0,9% раствора на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трия хлорида в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течение 1 мин до 3 раз в сутки.</w:t>
      </w:r>
    </w:p>
    <w:p w:rsidR="004A71EF" w:rsidRPr="004A71EF" w:rsidRDefault="004A71EF" w:rsidP="00E06A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Инфузионную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терапию проводят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в минимальном объеме (суточный </w:t>
      </w:r>
      <w:r w:rsidR="00E06A13">
        <w:rPr>
          <w:rFonts w:ascii="Times New Roman" w:hAnsi="Times New Roman"/>
          <w:bCs/>
          <w:sz w:val="24"/>
          <w:szCs w:val="24"/>
          <w:lang w:eastAsia="ru-RU"/>
        </w:rPr>
        <w:t xml:space="preserve">объем </w:t>
      </w:r>
      <w:proofErr w:type="spellStart"/>
      <w:r w:rsidR="00E06A13">
        <w:rPr>
          <w:rFonts w:ascii="Times New Roman" w:hAnsi="Times New Roman"/>
          <w:bCs/>
          <w:sz w:val="24"/>
          <w:szCs w:val="24"/>
          <w:lang w:eastAsia="ru-RU"/>
        </w:rPr>
        <w:t>инфузии</w:t>
      </w:r>
      <w:proofErr w:type="spellEnd"/>
      <w:r w:rsidR="00E06A13">
        <w:rPr>
          <w:rFonts w:ascii="Times New Roman" w:hAnsi="Times New Roman"/>
          <w:bCs/>
          <w:sz w:val="24"/>
          <w:szCs w:val="24"/>
          <w:lang w:eastAsia="ru-RU"/>
        </w:rPr>
        <w:t xml:space="preserve"> - 10-15 мл/кг в сутки)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. Введение жидкости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также не следует рутинно использовать дл</w:t>
      </w:r>
      <w:r w:rsidR="00E06A13">
        <w:rPr>
          <w:rFonts w:ascii="Times New Roman" w:hAnsi="Times New Roman"/>
          <w:bCs/>
          <w:sz w:val="24"/>
          <w:szCs w:val="24"/>
          <w:lang w:eastAsia="ru-RU"/>
        </w:rPr>
        <w:t xml:space="preserve">я лечения </w:t>
      </w:r>
      <w:proofErr w:type="spellStart"/>
      <w:r w:rsidR="00E06A13">
        <w:rPr>
          <w:rFonts w:ascii="Times New Roman" w:hAnsi="Times New Roman"/>
          <w:bCs/>
          <w:sz w:val="24"/>
          <w:szCs w:val="24"/>
          <w:lang w:eastAsia="ru-RU"/>
        </w:rPr>
        <w:t>олиrурии</w:t>
      </w:r>
      <w:proofErr w:type="spellEnd"/>
      <w:r w:rsidR="00E06A13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отек легких - значимая причи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смерти при тяжелой ПЭ/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экламлсии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Применение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тиазидовых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диур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етиков не рекомендовано при ПЭ.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Во время родов и в послеродовом пе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риоде рекомендовано ограничение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назначения жидкости с целью снижения 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риска перегрузки правых отделов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сердца.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Необходимо учитывать, что ПЭ и ее осложненные формы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представляют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высокий риск масси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вных кровотечений в акушерстве.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При оказании не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отложной помощи пациенткам этой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категории необходима готов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ность обеспечить хирургический,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местный и консервативны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й гемостаз, интенсивную терапию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массивной кровопотери (компон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енты крови, факторы свертывания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крови, возможность аппаратной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реинфузии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крови).</w:t>
      </w:r>
    </w:p>
    <w:p w:rsidR="004A71EF" w:rsidRPr="004A71EF" w:rsidRDefault="00964C18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ВЕ</w:t>
      </w:r>
      <w:r w:rsidR="000778B2">
        <w:rPr>
          <w:rFonts w:ascii="Times New Roman" w:hAnsi="Times New Roman"/>
          <w:bCs/>
          <w:sz w:val="24"/>
          <w:szCs w:val="24"/>
          <w:lang w:eastAsia="ru-RU"/>
        </w:rPr>
        <w:t>ДЕНИЕ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РОДОВ </w:t>
      </w:r>
      <w:r w:rsidR="004A71EF" w:rsidRPr="004A71EF">
        <w:rPr>
          <w:rFonts w:ascii="Times New Roman" w:hAnsi="Times New Roman"/>
          <w:bCs/>
          <w:sz w:val="24"/>
          <w:szCs w:val="24"/>
          <w:lang w:eastAsia="ru-RU"/>
        </w:rPr>
        <w:t>С ПРЕЭКЛАМПСИЕЙ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Решение о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родоразрешении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принимают при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стабильном состоянии пациентки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в присутствии 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>старшего акушерского персонала.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При сроке беременности менее 34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нед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и возможности отсрочить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роды следует назначить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>люкокортикоиды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для профилактики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РДС плода и через 24 ч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оценить пользу консервативного </w:t>
      </w:r>
      <w:r w:rsidR="00E06A13">
        <w:rPr>
          <w:rFonts w:ascii="Times New Roman" w:hAnsi="Times New Roman"/>
          <w:bCs/>
          <w:sz w:val="24"/>
          <w:szCs w:val="24"/>
          <w:lang w:eastAsia="ru-RU"/>
        </w:rPr>
        <w:t xml:space="preserve">лечения.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Способ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родоразрешения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зависит от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пр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>едлежания</w:t>
      </w:r>
      <w:proofErr w:type="spellEnd"/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 плода, его состояния,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готовности родовых путей.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При поступлении в </w:t>
      </w:r>
      <w:r w:rsidRPr="00F247BD">
        <w:rPr>
          <w:rFonts w:ascii="Times New Roman" w:hAnsi="Times New Roman"/>
          <w:bCs/>
          <w:i/>
          <w:sz w:val="24"/>
          <w:szCs w:val="24"/>
          <w:lang w:eastAsia="ru-RU"/>
        </w:rPr>
        <w:t>родовой блок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необходимо провести следующие мероприятия.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• Вызвать дежу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рного врача акушера-гинеколога,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анестез</w:t>
      </w:r>
      <w:r w:rsidR="00F247BD">
        <w:rPr>
          <w:rFonts w:ascii="Times New Roman" w:hAnsi="Times New Roman"/>
          <w:bCs/>
          <w:sz w:val="24"/>
          <w:szCs w:val="24"/>
          <w:lang w:eastAsia="ru-RU"/>
        </w:rPr>
        <w:t>иолога-реаниматолога, неонатолога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• Оформить карту интенсивного наблюдения.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• Обеспечить внутривенный доступ - катет</w:t>
      </w:r>
      <w:r w:rsidR="00F247BD">
        <w:rPr>
          <w:rFonts w:ascii="Times New Roman" w:hAnsi="Times New Roman"/>
          <w:bCs/>
          <w:sz w:val="24"/>
          <w:szCs w:val="24"/>
          <w:lang w:eastAsia="ru-RU"/>
        </w:rPr>
        <w:t xml:space="preserve">еризация периферической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вены (18G).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• Проводить контроль АД: при умеренной </w:t>
      </w:r>
      <w:r w:rsidR="00F247BD">
        <w:rPr>
          <w:rFonts w:ascii="Times New Roman" w:hAnsi="Times New Roman"/>
          <w:bCs/>
          <w:sz w:val="24"/>
          <w:szCs w:val="24"/>
          <w:lang w:eastAsia="ru-RU"/>
        </w:rPr>
        <w:t>АГ - не реже I раза в ч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ас, при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тяжелой АГ - постоянный мониторинг.</w:t>
      </w:r>
    </w:p>
    <w:p w:rsidR="004A71EF" w:rsidRPr="004A71EF" w:rsidRDefault="00964C18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• Продолжить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антиг</w:t>
      </w:r>
      <w:r w:rsidR="004A71EF" w:rsidRPr="004A71EF">
        <w:rPr>
          <w:rFonts w:ascii="Times New Roman" w:hAnsi="Times New Roman"/>
          <w:bCs/>
          <w:sz w:val="24"/>
          <w:szCs w:val="24"/>
          <w:lang w:eastAsia="ru-RU"/>
        </w:rPr>
        <w:t>ипертензивную</w:t>
      </w:r>
      <w:proofErr w:type="spellEnd"/>
      <w:r w:rsidR="004A71EF"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противосудорожную терапию (если </w:t>
      </w:r>
      <w:r w:rsidR="004A71EF" w:rsidRPr="004A71EF">
        <w:rPr>
          <w:rFonts w:ascii="Times New Roman" w:hAnsi="Times New Roman"/>
          <w:bCs/>
          <w:sz w:val="24"/>
          <w:szCs w:val="24"/>
          <w:lang w:eastAsia="ru-RU"/>
        </w:rPr>
        <w:t>ее проводили ранее) в прежних дозировка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х. В дальнейшем – корректировка </w:t>
      </w:r>
      <w:r w:rsidR="004A71EF" w:rsidRPr="004A71EF">
        <w:rPr>
          <w:rFonts w:ascii="Times New Roman" w:hAnsi="Times New Roman"/>
          <w:bCs/>
          <w:sz w:val="24"/>
          <w:szCs w:val="24"/>
          <w:lang w:eastAsia="ru-RU"/>
        </w:rPr>
        <w:t>по показаниям.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• Обеспечить адекватное обезболивание родов (по показаниям - медикаментозное).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• Выполнить раннюю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амниотомию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• Не ограничивать рутинно продолжительность вт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орого периода родов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при стабильном состоянии матери и плода.</w:t>
      </w:r>
    </w:p>
    <w:p w:rsidR="004A71EF" w:rsidRPr="004A71EF" w:rsidRDefault="00F247BD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Антиг</w:t>
      </w:r>
      <w:r w:rsidR="004A71EF" w:rsidRPr="004A71EF">
        <w:rPr>
          <w:rFonts w:ascii="Times New Roman" w:hAnsi="Times New Roman"/>
          <w:bCs/>
          <w:sz w:val="24"/>
          <w:szCs w:val="24"/>
          <w:lang w:eastAsia="ru-RU"/>
        </w:rPr>
        <w:t>ипертензивную</w:t>
      </w:r>
      <w:proofErr w:type="spellEnd"/>
      <w:r w:rsidR="004A71EF"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терапию продолж</w:t>
      </w:r>
      <w:r w:rsidR="00964C18">
        <w:rPr>
          <w:rFonts w:ascii="Times New Roman" w:hAnsi="Times New Roman"/>
          <w:bCs/>
          <w:sz w:val="24"/>
          <w:szCs w:val="24"/>
          <w:lang w:eastAsia="ru-RU"/>
        </w:rPr>
        <w:t xml:space="preserve">ают в течение родов, САД должно </w:t>
      </w:r>
      <w:r w:rsidR="004A71EF"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быть менее 160 мм </w:t>
      </w:r>
      <w:proofErr w:type="spellStart"/>
      <w:r w:rsidR="004A71EF" w:rsidRPr="004A71EF">
        <w:rPr>
          <w:rFonts w:ascii="Times New Roman" w:hAnsi="Times New Roman"/>
          <w:bCs/>
          <w:sz w:val="24"/>
          <w:szCs w:val="24"/>
          <w:lang w:eastAsia="ru-RU"/>
        </w:rPr>
        <w:t>рт.ст</w:t>
      </w:r>
      <w:proofErr w:type="spellEnd"/>
      <w:r w:rsidR="004A71EF"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., ДАД - менее 110 мм </w:t>
      </w:r>
      <w:proofErr w:type="spellStart"/>
      <w:r w:rsidR="004A71EF" w:rsidRPr="004A71EF">
        <w:rPr>
          <w:rFonts w:ascii="Times New Roman" w:hAnsi="Times New Roman"/>
          <w:bCs/>
          <w:sz w:val="24"/>
          <w:szCs w:val="24"/>
          <w:lang w:eastAsia="ru-RU"/>
        </w:rPr>
        <w:t>рт.ст</w:t>
      </w:r>
      <w:proofErr w:type="spellEnd"/>
      <w:r w:rsidR="004A71EF" w:rsidRPr="004A71E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Для профилактики гипотонического</w:t>
      </w:r>
      <w:r w:rsidR="00A6444F">
        <w:rPr>
          <w:rFonts w:ascii="Times New Roman" w:hAnsi="Times New Roman"/>
          <w:bCs/>
          <w:sz w:val="24"/>
          <w:szCs w:val="24"/>
          <w:lang w:eastAsia="ru-RU"/>
        </w:rPr>
        <w:t xml:space="preserve"> кровотечения в третьем периоде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родов и раннем послеродовом периоде н</w:t>
      </w:r>
      <w:r w:rsidR="00A6444F">
        <w:rPr>
          <w:rFonts w:ascii="Times New Roman" w:hAnsi="Times New Roman"/>
          <w:bCs/>
          <w:sz w:val="24"/>
          <w:szCs w:val="24"/>
          <w:lang w:eastAsia="ru-RU"/>
        </w:rPr>
        <w:t xml:space="preserve">еобходимо внутривенное введение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>оксит</w:t>
      </w:r>
      <w:r w:rsidR="00F247BD">
        <w:rPr>
          <w:rFonts w:ascii="Times New Roman" w:hAnsi="Times New Roman"/>
          <w:bCs/>
          <w:sz w:val="24"/>
          <w:szCs w:val="24"/>
          <w:lang w:eastAsia="ru-RU"/>
        </w:rPr>
        <w:t xml:space="preserve">оцина. 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Введение </w:t>
      </w:r>
      <w:proofErr w:type="spellStart"/>
      <w:r w:rsidRPr="004A71EF">
        <w:rPr>
          <w:rFonts w:ascii="Times New Roman" w:hAnsi="Times New Roman"/>
          <w:bCs/>
          <w:sz w:val="24"/>
          <w:szCs w:val="24"/>
          <w:lang w:eastAsia="ru-RU"/>
        </w:rPr>
        <w:t>эргометрина</w:t>
      </w:r>
      <w:proofErr w:type="spellEnd"/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прот</w:t>
      </w:r>
      <w:r w:rsidR="00A6444F">
        <w:rPr>
          <w:rFonts w:ascii="Times New Roman" w:hAnsi="Times New Roman"/>
          <w:bCs/>
          <w:sz w:val="24"/>
          <w:szCs w:val="24"/>
          <w:lang w:eastAsia="ru-RU"/>
        </w:rPr>
        <w:t>ивопоказано из-за гипертензивного</w:t>
      </w:r>
      <w:r w:rsidRPr="004A71EF">
        <w:rPr>
          <w:rFonts w:ascii="Times New Roman" w:hAnsi="Times New Roman"/>
          <w:bCs/>
          <w:sz w:val="24"/>
          <w:szCs w:val="24"/>
          <w:lang w:eastAsia="ru-RU"/>
        </w:rPr>
        <w:t xml:space="preserve"> эффекта препарата.</w:t>
      </w:r>
    </w:p>
    <w:p w:rsidR="004A71EF" w:rsidRP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71EF">
        <w:rPr>
          <w:rFonts w:ascii="Times New Roman" w:hAnsi="Times New Roman"/>
          <w:bCs/>
          <w:sz w:val="24"/>
          <w:szCs w:val="24"/>
          <w:lang w:eastAsia="ru-RU"/>
        </w:rPr>
        <w:t>ВЕДЕНИЕ ПОСЛЕРОДОВОГО ПЕРИОДА</w:t>
      </w:r>
    </w:p>
    <w:p w:rsidR="004A71EF" w:rsidRDefault="004A71E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444F">
        <w:rPr>
          <w:rFonts w:ascii="Times New Roman" w:hAnsi="Times New Roman"/>
          <w:bCs/>
          <w:sz w:val="24"/>
          <w:szCs w:val="24"/>
          <w:lang w:eastAsia="ru-RU"/>
        </w:rPr>
        <w:t xml:space="preserve">Следует проявлять бдительность в связи </w:t>
      </w:r>
      <w:r w:rsidR="00A6444F">
        <w:rPr>
          <w:rFonts w:ascii="Times New Roman" w:hAnsi="Times New Roman"/>
          <w:bCs/>
          <w:sz w:val="24"/>
          <w:szCs w:val="24"/>
          <w:lang w:eastAsia="ru-RU"/>
        </w:rPr>
        <w:t xml:space="preserve">с тем, что часть </w:t>
      </w:r>
      <w:proofErr w:type="spellStart"/>
      <w:r w:rsidR="00A6444F">
        <w:rPr>
          <w:rFonts w:ascii="Times New Roman" w:hAnsi="Times New Roman"/>
          <w:bCs/>
          <w:sz w:val="24"/>
          <w:szCs w:val="24"/>
          <w:lang w:eastAsia="ru-RU"/>
        </w:rPr>
        <w:t>экламптических</w:t>
      </w:r>
      <w:proofErr w:type="spellEnd"/>
      <w:r w:rsidR="00A6444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судорог (с самым плохим исходом) в</w:t>
      </w:r>
      <w:r w:rsidR="00A6444F">
        <w:rPr>
          <w:rFonts w:ascii="Times New Roman" w:hAnsi="Times New Roman"/>
          <w:bCs/>
          <w:sz w:val="24"/>
          <w:szCs w:val="24"/>
          <w:lang w:eastAsia="ru-RU"/>
        </w:rPr>
        <w:t xml:space="preserve">озникает после родов. Родильниц 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со среднетяжелой и тяжелой ПЭ долж</w:t>
      </w:r>
      <w:r w:rsidR="00A6444F">
        <w:rPr>
          <w:rFonts w:ascii="Times New Roman" w:hAnsi="Times New Roman"/>
          <w:bCs/>
          <w:sz w:val="24"/>
          <w:szCs w:val="24"/>
          <w:lang w:eastAsia="ru-RU"/>
        </w:rPr>
        <w:t xml:space="preserve">ен пристально наблюдать опытный 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персонал в палате ин</w:t>
      </w:r>
      <w:r w:rsidR="00F247BD">
        <w:rPr>
          <w:rFonts w:ascii="Times New Roman" w:hAnsi="Times New Roman"/>
          <w:bCs/>
          <w:sz w:val="24"/>
          <w:szCs w:val="24"/>
          <w:lang w:eastAsia="ru-RU"/>
        </w:rPr>
        <w:t xml:space="preserve">тенсивной терапии (минимум 24 часа) или до стабилизации 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 xml:space="preserve">общего состояния и АД. </w:t>
      </w:r>
      <w:proofErr w:type="spellStart"/>
      <w:r w:rsidRPr="00A6444F">
        <w:rPr>
          <w:rFonts w:ascii="Times New Roman" w:hAnsi="Times New Roman"/>
          <w:bCs/>
          <w:sz w:val="24"/>
          <w:szCs w:val="24"/>
          <w:lang w:eastAsia="ru-RU"/>
        </w:rPr>
        <w:t>Инфузию</w:t>
      </w:r>
      <w:proofErr w:type="spellEnd"/>
      <w:r w:rsidRPr="00A6444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F247BD">
        <w:rPr>
          <w:rFonts w:ascii="Times New Roman" w:hAnsi="Times New Roman"/>
          <w:bCs/>
          <w:sz w:val="24"/>
          <w:szCs w:val="24"/>
          <w:lang w:eastAsia="ru-RU"/>
        </w:rPr>
        <w:t>окситоuина</w:t>
      </w:r>
      <w:proofErr w:type="spellEnd"/>
      <w:r w:rsidR="00F247BD">
        <w:rPr>
          <w:rFonts w:ascii="Times New Roman" w:hAnsi="Times New Roman"/>
          <w:bCs/>
          <w:sz w:val="24"/>
          <w:szCs w:val="24"/>
          <w:lang w:eastAsia="ru-RU"/>
        </w:rPr>
        <w:t xml:space="preserve"> продолжают в теч</w:t>
      </w:r>
      <w:r w:rsidR="00A6444F">
        <w:rPr>
          <w:rFonts w:ascii="Times New Roman" w:hAnsi="Times New Roman"/>
          <w:bCs/>
          <w:sz w:val="24"/>
          <w:szCs w:val="24"/>
          <w:lang w:eastAsia="ru-RU"/>
        </w:rPr>
        <w:t xml:space="preserve">ение 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раннего послеродового периода из-</w:t>
      </w:r>
      <w:r w:rsidR="00A6444F">
        <w:rPr>
          <w:rFonts w:ascii="Times New Roman" w:hAnsi="Times New Roman"/>
          <w:bCs/>
          <w:sz w:val="24"/>
          <w:szCs w:val="24"/>
          <w:lang w:eastAsia="ru-RU"/>
        </w:rPr>
        <w:t xml:space="preserve">за высокого риска кровотечения. </w:t>
      </w:r>
      <w:proofErr w:type="spellStart"/>
      <w:r w:rsidR="00F247BD">
        <w:rPr>
          <w:rFonts w:ascii="Times New Roman" w:hAnsi="Times New Roman"/>
          <w:bCs/>
          <w:sz w:val="24"/>
          <w:szCs w:val="24"/>
          <w:lang w:eastAsia="ru-RU"/>
        </w:rPr>
        <w:t>Антиг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ипертензивную</w:t>
      </w:r>
      <w:proofErr w:type="spellEnd"/>
      <w:r w:rsidRPr="00A6444F">
        <w:rPr>
          <w:rFonts w:ascii="Times New Roman" w:hAnsi="Times New Roman"/>
          <w:bCs/>
          <w:sz w:val="24"/>
          <w:szCs w:val="24"/>
          <w:lang w:eastAsia="ru-RU"/>
        </w:rPr>
        <w:t xml:space="preserve"> терапию в зав</w:t>
      </w:r>
      <w:r w:rsidR="00A6444F">
        <w:rPr>
          <w:rFonts w:ascii="Times New Roman" w:hAnsi="Times New Roman"/>
          <w:bCs/>
          <w:sz w:val="24"/>
          <w:szCs w:val="24"/>
          <w:lang w:eastAsia="ru-RU"/>
        </w:rPr>
        <w:t xml:space="preserve">исимости от уровня АД и лечение 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сульфатом магния продолжают после</w:t>
      </w:r>
      <w:r w:rsidR="00A6444F">
        <w:rPr>
          <w:rFonts w:ascii="Times New Roman" w:hAnsi="Times New Roman"/>
          <w:bCs/>
          <w:sz w:val="24"/>
          <w:szCs w:val="24"/>
          <w:lang w:eastAsia="ru-RU"/>
        </w:rPr>
        <w:t xml:space="preserve"> родов до достижения стабильных 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цифр АД и водного баланса</w:t>
      </w:r>
    </w:p>
    <w:p w:rsidR="00F247BD" w:rsidRDefault="00AF1A7F" w:rsidP="00A644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444F">
        <w:rPr>
          <w:rFonts w:ascii="Times New Roman" w:hAnsi="Times New Roman"/>
          <w:b/>
          <w:bCs/>
          <w:sz w:val="24"/>
          <w:szCs w:val="24"/>
          <w:lang w:eastAsia="ru-RU"/>
        </w:rPr>
        <w:t>Алгоритм оказания медицинской помощи при развитии приступа эклампсии</w:t>
      </w:r>
      <w:r w:rsidR="00913FFF" w:rsidRPr="00A644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AF1A7F" w:rsidRPr="00A6444F" w:rsidRDefault="00AF1A7F" w:rsidP="00A644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444F">
        <w:rPr>
          <w:rFonts w:ascii="Times New Roman" w:hAnsi="Times New Roman"/>
          <w:b/>
          <w:bCs/>
          <w:sz w:val="24"/>
          <w:szCs w:val="24"/>
          <w:lang w:eastAsia="ru-RU"/>
        </w:rPr>
        <w:t>Лечение в случае судорожного припадка начинают на месте.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 xml:space="preserve">Разворачивают палату интенсивной </w:t>
      </w:r>
      <w:r w:rsidR="00913FFF">
        <w:rPr>
          <w:rFonts w:ascii="Times New Roman" w:hAnsi="Times New Roman"/>
          <w:bCs/>
          <w:sz w:val="24"/>
          <w:szCs w:val="24"/>
          <w:lang w:eastAsia="ru-RU"/>
        </w:rPr>
        <w:t>терапии в родильном блоке (при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емном отделении) или срочно госпитализир</w:t>
      </w:r>
      <w:r w:rsidR="00913FFF">
        <w:rPr>
          <w:rFonts w:ascii="Times New Roman" w:hAnsi="Times New Roman"/>
          <w:bCs/>
          <w:sz w:val="24"/>
          <w:szCs w:val="24"/>
          <w:lang w:eastAsia="ru-RU"/>
        </w:rPr>
        <w:t xml:space="preserve">уют беременную в реанимационное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отделение.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Пациентку укладывают на ровную п</w:t>
      </w:r>
      <w:r w:rsidR="004A71EF">
        <w:rPr>
          <w:rFonts w:ascii="Times New Roman" w:hAnsi="Times New Roman"/>
          <w:bCs/>
          <w:sz w:val="24"/>
          <w:szCs w:val="24"/>
          <w:lang w:eastAsia="ru-RU"/>
        </w:rPr>
        <w:t xml:space="preserve">оверхность в положении на левом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боку для уменьшения риска аспирации ж</w:t>
      </w:r>
      <w:r w:rsidR="004A71EF">
        <w:rPr>
          <w:rFonts w:ascii="Times New Roman" w:hAnsi="Times New Roman"/>
          <w:bCs/>
          <w:sz w:val="24"/>
          <w:szCs w:val="24"/>
          <w:lang w:eastAsia="ru-RU"/>
        </w:rPr>
        <w:t xml:space="preserve">елудочного содержимого, рвотных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масс и крови, быстро освобождают</w:t>
      </w:r>
      <w:r w:rsidR="004A71EF">
        <w:rPr>
          <w:rFonts w:ascii="Times New Roman" w:hAnsi="Times New Roman"/>
          <w:bCs/>
          <w:sz w:val="24"/>
          <w:szCs w:val="24"/>
          <w:lang w:eastAsia="ru-RU"/>
        </w:rPr>
        <w:t xml:space="preserve"> дыхательные пути, открывая рот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и выдвигая вперед нижнюю челюсть. Одновременно необходимо эвакуировать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(</w:t>
      </w:r>
      <w:proofErr w:type="spellStart"/>
      <w:r w:rsidRPr="00AF1A7F">
        <w:rPr>
          <w:rFonts w:ascii="Times New Roman" w:hAnsi="Times New Roman"/>
          <w:bCs/>
          <w:sz w:val="24"/>
          <w:szCs w:val="24"/>
          <w:lang w:eastAsia="ru-RU"/>
        </w:rPr>
        <w:t>аспирировать</w:t>
      </w:r>
      <w:proofErr w:type="spellEnd"/>
      <w:r w:rsidRPr="00AF1A7F">
        <w:rPr>
          <w:rFonts w:ascii="Times New Roman" w:hAnsi="Times New Roman"/>
          <w:bCs/>
          <w:sz w:val="24"/>
          <w:szCs w:val="24"/>
          <w:lang w:eastAsia="ru-RU"/>
        </w:rPr>
        <w:t>) содержимое полости рта</w:t>
      </w:r>
      <w:r w:rsidR="004A71EF">
        <w:rPr>
          <w:rFonts w:ascii="Times New Roman" w:hAnsi="Times New Roman"/>
          <w:bCs/>
          <w:sz w:val="24"/>
          <w:szCs w:val="24"/>
          <w:lang w:eastAsia="ru-RU"/>
        </w:rPr>
        <w:t xml:space="preserve">. Необходимо защитить пациентку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от повреждений, но не удерживать с</w:t>
      </w:r>
      <w:r w:rsidR="004A71EF">
        <w:rPr>
          <w:rFonts w:ascii="Times New Roman" w:hAnsi="Times New Roman"/>
          <w:bCs/>
          <w:sz w:val="24"/>
          <w:szCs w:val="24"/>
          <w:lang w:eastAsia="ru-RU"/>
        </w:rPr>
        <w:t xml:space="preserve">е активно (предотвратить травму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во время судорог).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 xml:space="preserve">При сохраненном спонтанном дыхании </w:t>
      </w:r>
      <w:r w:rsidR="004A71EF">
        <w:rPr>
          <w:rFonts w:ascii="Times New Roman" w:hAnsi="Times New Roman"/>
          <w:bCs/>
          <w:sz w:val="24"/>
          <w:szCs w:val="24"/>
          <w:lang w:eastAsia="ru-RU"/>
        </w:rPr>
        <w:t xml:space="preserve">вводят </w:t>
      </w:r>
      <w:proofErr w:type="spellStart"/>
      <w:r w:rsidR="004A71EF">
        <w:rPr>
          <w:rFonts w:ascii="Times New Roman" w:hAnsi="Times New Roman"/>
          <w:bCs/>
          <w:sz w:val="24"/>
          <w:szCs w:val="24"/>
          <w:lang w:eastAsia="ru-RU"/>
        </w:rPr>
        <w:t>ротоглоточный</w:t>
      </w:r>
      <w:proofErr w:type="spellEnd"/>
      <w:r w:rsidR="004A71EF">
        <w:rPr>
          <w:rFonts w:ascii="Times New Roman" w:hAnsi="Times New Roman"/>
          <w:bCs/>
          <w:sz w:val="24"/>
          <w:szCs w:val="24"/>
          <w:lang w:eastAsia="ru-RU"/>
        </w:rPr>
        <w:t xml:space="preserve"> воздуховод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и проводят ингаляцию</w:t>
      </w:r>
      <w:r w:rsidR="004A71EF">
        <w:rPr>
          <w:rFonts w:ascii="Times New Roman" w:hAnsi="Times New Roman"/>
          <w:bCs/>
          <w:sz w:val="24"/>
          <w:szCs w:val="24"/>
          <w:lang w:eastAsia="ru-RU"/>
        </w:rPr>
        <w:t xml:space="preserve"> увлажненной кислородной смесью.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Осуществляют контроль водного б</w:t>
      </w:r>
      <w:r w:rsidR="004A71EF">
        <w:rPr>
          <w:rFonts w:ascii="Times New Roman" w:hAnsi="Times New Roman"/>
          <w:bCs/>
          <w:sz w:val="24"/>
          <w:szCs w:val="24"/>
          <w:lang w:eastAsia="ru-RU"/>
        </w:rPr>
        <w:t xml:space="preserve">аланса. Одновременно необходимо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решить вопрос о переводе пациентки в пе</w:t>
      </w:r>
      <w:r w:rsidR="004A71EF">
        <w:rPr>
          <w:rFonts w:ascii="Times New Roman" w:hAnsi="Times New Roman"/>
          <w:bCs/>
          <w:sz w:val="24"/>
          <w:szCs w:val="24"/>
          <w:lang w:eastAsia="ru-RU"/>
        </w:rPr>
        <w:t xml:space="preserve">ринатальный центр или родильный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 xml:space="preserve">дом третьего уровня при наличии </w:t>
      </w:r>
      <w:r w:rsidR="004A71EF">
        <w:rPr>
          <w:rFonts w:ascii="Times New Roman" w:hAnsi="Times New Roman"/>
          <w:bCs/>
          <w:sz w:val="24"/>
          <w:szCs w:val="24"/>
          <w:lang w:eastAsia="ru-RU"/>
        </w:rPr>
        <w:t xml:space="preserve">недоношенной беременности менее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 xml:space="preserve">32-34 </w:t>
      </w:r>
      <w:proofErr w:type="spellStart"/>
      <w:r w:rsidRPr="00AF1A7F">
        <w:rPr>
          <w:rFonts w:ascii="Times New Roman" w:hAnsi="Times New Roman"/>
          <w:bCs/>
          <w:sz w:val="24"/>
          <w:szCs w:val="24"/>
          <w:lang w:eastAsia="ru-RU"/>
        </w:rPr>
        <w:t>нед</w:t>
      </w:r>
      <w:proofErr w:type="spellEnd"/>
      <w:r w:rsidRPr="00AF1A7F">
        <w:rPr>
          <w:rFonts w:ascii="Times New Roman" w:hAnsi="Times New Roman"/>
          <w:bCs/>
          <w:sz w:val="24"/>
          <w:szCs w:val="24"/>
          <w:lang w:eastAsia="ru-RU"/>
        </w:rPr>
        <w:t xml:space="preserve"> после стабилизации матери и плода.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 xml:space="preserve">При тяжелой ПЭ при сроке беременности </w:t>
      </w:r>
      <w:proofErr w:type="spellStart"/>
      <w:r w:rsidRPr="00AF1A7F">
        <w:rPr>
          <w:rFonts w:ascii="Times New Roman" w:hAnsi="Times New Roman"/>
          <w:bCs/>
          <w:sz w:val="24"/>
          <w:szCs w:val="24"/>
          <w:lang w:eastAsia="ru-RU"/>
        </w:rPr>
        <w:t>меиее</w:t>
      </w:r>
      <w:proofErr w:type="spellEnd"/>
      <w:r w:rsidRPr="00AF1A7F">
        <w:rPr>
          <w:rFonts w:ascii="Times New Roman" w:hAnsi="Times New Roman"/>
          <w:bCs/>
          <w:sz w:val="24"/>
          <w:szCs w:val="24"/>
          <w:lang w:eastAsia="ru-RU"/>
        </w:rPr>
        <w:t xml:space="preserve"> 34</w:t>
      </w:r>
      <w:r w:rsidR="004A71E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4A71EF">
        <w:rPr>
          <w:rFonts w:ascii="Times New Roman" w:hAnsi="Times New Roman"/>
          <w:bCs/>
          <w:sz w:val="24"/>
          <w:szCs w:val="24"/>
          <w:lang w:eastAsia="ru-RU"/>
        </w:rPr>
        <w:t>нед</w:t>
      </w:r>
      <w:proofErr w:type="spellEnd"/>
      <w:r w:rsidR="004A71EF">
        <w:rPr>
          <w:rFonts w:ascii="Times New Roman" w:hAnsi="Times New Roman"/>
          <w:bCs/>
          <w:sz w:val="24"/>
          <w:szCs w:val="24"/>
          <w:lang w:eastAsia="ru-RU"/>
        </w:rPr>
        <w:t xml:space="preserve"> необходимо заблаговременно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провести профилактику РДС.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При повторных судорогах дополнитель</w:t>
      </w:r>
      <w:r w:rsidR="00F247BD">
        <w:rPr>
          <w:rFonts w:ascii="Times New Roman" w:hAnsi="Times New Roman"/>
          <w:bCs/>
          <w:sz w:val="24"/>
          <w:szCs w:val="24"/>
          <w:lang w:eastAsia="ru-RU"/>
        </w:rPr>
        <w:t>но вводят 4-6 г</w:t>
      </w:r>
      <w:r w:rsidR="004A71EF">
        <w:rPr>
          <w:rFonts w:ascii="Times New Roman" w:hAnsi="Times New Roman"/>
          <w:bCs/>
          <w:sz w:val="24"/>
          <w:szCs w:val="24"/>
          <w:lang w:eastAsia="ru-RU"/>
        </w:rPr>
        <w:t xml:space="preserve"> сульфата магния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внутривенно медленно.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 xml:space="preserve">Показания для </w:t>
      </w:r>
      <w:r w:rsidRPr="00F247BD">
        <w:rPr>
          <w:rFonts w:ascii="Times New Roman" w:hAnsi="Times New Roman"/>
          <w:bCs/>
          <w:i/>
          <w:sz w:val="24"/>
          <w:szCs w:val="24"/>
          <w:lang w:eastAsia="ru-RU"/>
        </w:rPr>
        <w:t xml:space="preserve">срочного </w:t>
      </w:r>
      <w:proofErr w:type="spellStart"/>
      <w:r w:rsidRPr="00F247BD">
        <w:rPr>
          <w:rFonts w:ascii="Times New Roman" w:hAnsi="Times New Roman"/>
          <w:bCs/>
          <w:i/>
          <w:sz w:val="24"/>
          <w:szCs w:val="24"/>
          <w:lang w:eastAsia="ru-RU"/>
        </w:rPr>
        <w:t>родоразрешения</w:t>
      </w:r>
      <w:proofErr w:type="spellEnd"/>
      <w:r w:rsidRPr="00AF1A7F">
        <w:rPr>
          <w:rFonts w:ascii="Times New Roman" w:hAnsi="Times New Roman"/>
          <w:bCs/>
          <w:sz w:val="24"/>
          <w:szCs w:val="24"/>
          <w:lang w:eastAsia="ru-RU"/>
        </w:rPr>
        <w:t xml:space="preserve"> (независимо от сро</w:t>
      </w:r>
      <w:r w:rsidR="004A71EF">
        <w:rPr>
          <w:rFonts w:ascii="Times New Roman" w:hAnsi="Times New Roman"/>
          <w:bCs/>
          <w:sz w:val="24"/>
          <w:szCs w:val="24"/>
          <w:lang w:eastAsia="ru-RU"/>
        </w:rPr>
        <w:t xml:space="preserve">ка </w:t>
      </w:r>
      <w:proofErr w:type="spellStart"/>
      <w:r w:rsidR="004A71EF">
        <w:rPr>
          <w:rFonts w:ascii="Times New Roman" w:hAnsi="Times New Roman"/>
          <w:bCs/>
          <w:sz w:val="24"/>
          <w:szCs w:val="24"/>
          <w:lang w:eastAsia="ru-RU"/>
        </w:rPr>
        <w:t>гестац</w:t>
      </w:r>
      <w:r w:rsidR="00F247BD">
        <w:rPr>
          <w:rFonts w:ascii="Times New Roman" w:hAnsi="Times New Roman"/>
          <w:bCs/>
          <w:sz w:val="24"/>
          <w:szCs w:val="24"/>
          <w:lang w:eastAsia="ru-RU"/>
        </w:rPr>
        <w:t>ии</w:t>
      </w:r>
      <w:proofErr w:type="spellEnd"/>
      <w:r w:rsidR="00F247BD">
        <w:rPr>
          <w:rFonts w:ascii="Times New Roman" w:hAnsi="Times New Roman"/>
          <w:bCs/>
          <w:sz w:val="24"/>
          <w:szCs w:val="24"/>
          <w:lang w:eastAsia="ru-RU"/>
        </w:rPr>
        <w:t xml:space="preserve">): </w:t>
      </w:r>
      <w:proofErr w:type="gramStart"/>
      <w:r w:rsidR="00F247BD">
        <w:rPr>
          <w:rFonts w:ascii="Times New Roman" w:hAnsi="Times New Roman"/>
          <w:bCs/>
          <w:sz w:val="24"/>
          <w:szCs w:val="24"/>
          <w:lang w:eastAsia="ru-RU"/>
        </w:rPr>
        <w:t>эклампсия;  ухудшение</w:t>
      </w:r>
      <w:proofErr w:type="gramEnd"/>
      <w:r w:rsidR="00F247BD">
        <w:rPr>
          <w:rFonts w:ascii="Times New Roman" w:hAnsi="Times New Roman"/>
          <w:bCs/>
          <w:sz w:val="24"/>
          <w:szCs w:val="24"/>
          <w:lang w:eastAsia="ru-RU"/>
        </w:rPr>
        <w:t xml:space="preserve"> состояния плода;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прогрессирование симптомов ПЭ.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Обязательные методы исследования: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-измерение динамики массы тела;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-измерение АД на обеих руках и пульса;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- измерение водного баланса (введено, мл; выпито, мл; диурез, мл);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-клинический анализ крови;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- клинический анализ мочи;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- анализ суточной потери белка с мочой;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- биохимический анализ крови (общий белок, альбумин, мочевина,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 xml:space="preserve">глюкоза, электролиты, </w:t>
      </w:r>
      <w:proofErr w:type="spellStart"/>
      <w:r w:rsidRPr="00AF1A7F">
        <w:rPr>
          <w:rFonts w:ascii="Times New Roman" w:hAnsi="Times New Roman"/>
          <w:bCs/>
          <w:sz w:val="24"/>
          <w:szCs w:val="24"/>
          <w:lang w:eastAsia="ru-RU"/>
        </w:rPr>
        <w:t>креатинин</w:t>
      </w:r>
      <w:proofErr w:type="spellEnd"/>
      <w:r w:rsidRPr="00AF1A7F">
        <w:rPr>
          <w:rFonts w:ascii="Times New Roman" w:hAnsi="Times New Roman"/>
          <w:bCs/>
          <w:sz w:val="24"/>
          <w:szCs w:val="24"/>
          <w:lang w:eastAsia="ru-RU"/>
        </w:rPr>
        <w:t>, остаточный азот, мочевая кислота,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холестерин, прямой и непрямой билирубин, АЛТ, АСТ, щелочная фосфатаза,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триглицериды).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Дополнительные методы исследования: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 xml:space="preserve">- суточное </w:t>
      </w:r>
      <w:proofErr w:type="spellStart"/>
      <w:r w:rsidRPr="00AF1A7F">
        <w:rPr>
          <w:rFonts w:ascii="Times New Roman" w:hAnsi="Times New Roman"/>
          <w:bCs/>
          <w:sz w:val="24"/>
          <w:szCs w:val="24"/>
          <w:lang w:eastAsia="ru-RU"/>
        </w:rPr>
        <w:t>мониторирование</w:t>
      </w:r>
      <w:proofErr w:type="spellEnd"/>
      <w:r w:rsidRPr="00AF1A7F">
        <w:rPr>
          <w:rFonts w:ascii="Times New Roman" w:hAnsi="Times New Roman"/>
          <w:bCs/>
          <w:sz w:val="24"/>
          <w:szCs w:val="24"/>
          <w:lang w:eastAsia="ru-RU"/>
        </w:rPr>
        <w:t xml:space="preserve"> АД;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proofErr w:type="spellStart"/>
      <w:r w:rsidRPr="00AF1A7F">
        <w:rPr>
          <w:rFonts w:ascii="Times New Roman" w:hAnsi="Times New Roman"/>
          <w:bCs/>
          <w:sz w:val="24"/>
          <w:szCs w:val="24"/>
          <w:lang w:eastAsia="ru-RU"/>
        </w:rPr>
        <w:t>гемостазиограмма</w:t>
      </w:r>
      <w:proofErr w:type="spellEnd"/>
      <w:r w:rsidRPr="00AF1A7F"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proofErr w:type="spellStart"/>
      <w:r w:rsidRPr="00AF1A7F">
        <w:rPr>
          <w:rFonts w:ascii="Times New Roman" w:hAnsi="Times New Roman"/>
          <w:bCs/>
          <w:sz w:val="24"/>
          <w:szCs w:val="24"/>
          <w:lang w:eastAsia="ru-RU"/>
        </w:rPr>
        <w:t>тромбоэласто</w:t>
      </w:r>
      <w:r w:rsidR="00F247BD">
        <w:rPr>
          <w:rFonts w:ascii="Times New Roman" w:hAnsi="Times New Roman"/>
          <w:bCs/>
          <w:sz w:val="24"/>
          <w:szCs w:val="24"/>
          <w:lang w:eastAsia="ru-RU"/>
        </w:rPr>
        <w:t>графия</w:t>
      </w:r>
      <w:proofErr w:type="spellEnd"/>
      <w:r w:rsidR="00F247BD">
        <w:rPr>
          <w:rFonts w:ascii="Times New Roman" w:hAnsi="Times New Roman"/>
          <w:bCs/>
          <w:sz w:val="24"/>
          <w:szCs w:val="24"/>
          <w:lang w:eastAsia="ru-RU"/>
        </w:rPr>
        <w:t xml:space="preserve">, АЧТВ, число и агрегация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тромбоцитов, фибриноген и продук</w:t>
      </w:r>
      <w:r w:rsidR="00F247BD">
        <w:rPr>
          <w:rFonts w:ascii="Times New Roman" w:hAnsi="Times New Roman"/>
          <w:bCs/>
          <w:sz w:val="24"/>
          <w:szCs w:val="24"/>
          <w:lang w:eastAsia="ru-RU"/>
        </w:rPr>
        <w:t xml:space="preserve">ты его деградации, концентрация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эндогенного гепарина, антитромбин III);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lastRenderedPageBreak/>
        <w:t>- УЗИ жизненно важных органов матери;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- УЗ-</w:t>
      </w:r>
      <w:proofErr w:type="spellStart"/>
      <w:r w:rsidRPr="00AF1A7F">
        <w:rPr>
          <w:rFonts w:ascii="Times New Roman" w:hAnsi="Times New Roman"/>
          <w:bCs/>
          <w:sz w:val="24"/>
          <w:szCs w:val="24"/>
          <w:lang w:eastAsia="ru-RU"/>
        </w:rPr>
        <w:t>фетометрия</w:t>
      </w:r>
      <w:proofErr w:type="spellEnd"/>
      <w:r w:rsidRPr="00AF1A7F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-КТГ;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proofErr w:type="spellStart"/>
      <w:r w:rsidRPr="00AF1A7F">
        <w:rPr>
          <w:rFonts w:ascii="Times New Roman" w:hAnsi="Times New Roman"/>
          <w:bCs/>
          <w:sz w:val="24"/>
          <w:szCs w:val="24"/>
          <w:lang w:eastAsia="ru-RU"/>
        </w:rPr>
        <w:t>допплерометрия</w:t>
      </w:r>
      <w:proofErr w:type="spellEnd"/>
      <w:r w:rsidRPr="00AF1A7F">
        <w:rPr>
          <w:rFonts w:ascii="Times New Roman" w:hAnsi="Times New Roman"/>
          <w:bCs/>
          <w:sz w:val="24"/>
          <w:szCs w:val="24"/>
          <w:lang w:eastAsia="ru-RU"/>
        </w:rPr>
        <w:t xml:space="preserve"> материнской и плодовой гемодинамики;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- исследование глазного дна;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- волчаночный антикоагулянт;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- антитела к ХГЧ;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- ЭКГ.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A7F">
        <w:rPr>
          <w:rFonts w:ascii="Times New Roman" w:hAnsi="Times New Roman"/>
          <w:bCs/>
          <w:sz w:val="24"/>
          <w:szCs w:val="24"/>
          <w:lang w:eastAsia="ru-RU"/>
        </w:rPr>
        <w:t>Объем и кратность исследований опр</w:t>
      </w:r>
      <w:r w:rsidR="004A71EF">
        <w:rPr>
          <w:rFonts w:ascii="Times New Roman" w:hAnsi="Times New Roman"/>
          <w:bCs/>
          <w:sz w:val="24"/>
          <w:szCs w:val="24"/>
          <w:lang w:eastAsia="ru-RU"/>
        </w:rPr>
        <w:t xml:space="preserve">еделяются характером и степенью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тяжести клинических проявлений.</w:t>
      </w:r>
    </w:p>
    <w:p w:rsidR="00AF1A7F" w:rsidRPr="00AF1A7F" w:rsidRDefault="00AF1A7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47BD">
        <w:rPr>
          <w:rFonts w:ascii="Times New Roman" w:hAnsi="Times New Roman"/>
          <w:bCs/>
          <w:i/>
          <w:sz w:val="24"/>
          <w:szCs w:val="24"/>
          <w:lang w:eastAsia="ru-RU"/>
        </w:rPr>
        <w:t>Осложнения тяжелой ПЭ и эклампсии</w:t>
      </w:r>
      <w:r w:rsidR="00F247BD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F247BD">
        <w:rPr>
          <w:rFonts w:ascii="Times New Roman" w:hAnsi="Times New Roman"/>
          <w:bCs/>
          <w:sz w:val="24"/>
          <w:szCs w:val="24"/>
          <w:lang w:eastAsia="ru-RU"/>
        </w:rPr>
        <w:t xml:space="preserve">страя почечная недостаточность; дыхательная недостаточность; отслойка сетчатки;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F247BD">
        <w:rPr>
          <w:rFonts w:ascii="Times New Roman" w:hAnsi="Times New Roman"/>
          <w:bCs/>
          <w:sz w:val="24"/>
          <w:szCs w:val="24"/>
          <w:lang w:eastAsia="ru-RU"/>
        </w:rPr>
        <w:t xml:space="preserve">ОНРП; НЕLLР-синдром;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острый жир</w:t>
      </w:r>
      <w:r w:rsidR="00F247BD">
        <w:rPr>
          <w:rFonts w:ascii="Times New Roman" w:hAnsi="Times New Roman"/>
          <w:bCs/>
          <w:sz w:val="24"/>
          <w:szCs w:val="24"/>
          <w:lang w:eastAsia="ru-RU"/>
        </w:rPr>
        <w:t xml:space="preserve">овой </w:t>
      </w:r>
      <w:proofErr w:type="spellStart"/>
      <w:r w:rsidR="00F247BD">
        <w:rPr>
          <w:rFonts w:ascii="Times New Roman" w:hAnsi="Times New Roman"/>
          <w:bCs/>
          <w:sz w:val="24"/>
          <w:szCs w:val="24"/>
          <w:lang w:eastAsia="ru-RU"/>
        </w:rPr>
        <w:t>гепатоз</w:t>
      </w:r>
      <w:proofErr w:type="spellEnd"/>
      <w:r w:rsidR="00F247BD">
        <w:rPr>
          <w:rFonts w:ascii="Times New Roman" w:hAnsi="Times New Roman"/>
          <w:bCs/>
          <w:sz w:val="24"/>
          <w:szCs w:val="24"/>
          <w:lang w:eastAsia="ru-RU"/>
        </w:rPr>
        <w:t xml:space="preserve"> беременных (ОЖГБ); кровоизлияние в мозг; </w:t>
      </w:r>
      <w:r w:rsidRPr="00AF1A7F">
        <w:rPr>
          <w:rFonts w:ascii="Times New Roman" w:hAnsi="Times New Roman"/>
          <w:bCs/>
          <w:sz w:val="24"/>
          <w:szCs w:val="24"/>
          <w:lang w:eastAsia="ru-RU"/>
        </w:rPr>
        <w:t>мозговая кома.</w:t>
      </w:r>
    </w:p>
    <w:p w:rsidR="00A6444F" w:rsidRPr="00A6444F" w:rsidRDefault="00A6444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444F">
        <w:rPr>
          <w:rFonts w:ascii="Times New Roman" w:hAnsi="Times New Roman"/>
          <w:bCs/>
          <w:sz w:val="24"/>
          <w:szCs w:val="24"/>
          <w:lang w:eastAsia="ru-RU"/>
        </w:rPr>
        <w:t xml:space="preserve"> ПРОФИЛАКТИКА</w:t>
      </w:r>
    </w:p>
    <w:p w:rsidR="00A6444F" w:rsidRPr="00A6444F" w:rsidRDefault="00A6444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444F">
        <w:rPr>
          <w:rFonts w:ascii="Times New Roman" w:hAnsi="Times New Roman"/>
          <w:bCs/>
          <w:sz w:val="24"/>
          <w:szCs w:val="24"/>
          <w:lang w:eastAsia="ru-RU"/>
        </w:rPr>
        <w:t xml:space="preserve">При первом контакте с женщиной важно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оценить риск ПЭ для определения 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индивидуал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ьного плана ведения беременной. 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Женщинам с высоким риском ПЭ проводят специаль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ное акушерское консультирование 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и специальные клиническ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ое и лабораторное исследования. 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Учитывая, что в патогенезе ПЭ принима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ют участие сосудистые нарушения 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плацентарного ложа</w:t>
      </w:r>
      <w:r w:rsidR="00F247BD">
        <w:rPr>
          <w:rFonts w:ascii="Times New Roman" w:hAnsi="Times New Roman"/>
          <w:bCs/>
          <w:sz w:val="24"/>
          <w:szCs w:val="24"/>
          <w:lang w:eastAsia="ru-RU"/>
        </w:rPr>
        <w:t>, профилактику ПЭ необходимо нач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инать до возникновен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ия </w:t>
      </w:r>
      <w:r w:rsidR="00F247BD">
        <w:rPr>
          <w:rFonts w:ascii="Times New Roman" w:hAnsi="Times New Roman"/>
          <w:bCs/>
          <w:sz w:val="24"/>
          <w:szCs w:val="24"/>
          <w:lang w:eastAsia="ru-RU"/>
        </w:rPr>
        <w:t>беременности и включ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ать в ча</w:t>
      </w:r>
      <w:r w:rsidR="00F247BD">
        <w:rPr>
          <w:rFonts w:ascii="Times New Roman" w:hAnsi="Times New Roman"/>
          <w:bCs/>
          <w:sz w:val="24"/>
          <w:szCs w:val="24"/>
          <w:lang w:eastAsia="ru-RU"/>
        </w:rPr>
        <w:t xml:space="preserve">сть </w:t>
      </w:r>
      <w:proofErr w:type="spellStart"/>
      <w:r w:rsidR="00F247BD">
        <w:rPr>
          <w:rFonts w:ascii="Times New Roman" w:hAnsi="Times New Roman"/>
          <w:bCs/>
          <w:sz w:val="24"/>
          <w:szCs w:val="24"/>
          <w:lang w:eastAsia="ru-RU"/>
        </w:rPr>
        <w:t>предг</w:t>
      </w:r>
      <w:r>
        <w:rPr>
          <w:rFonts w:ascii="Times New Roman" w:hAnsi="Times New Roman"/>
          <w:bCs/>
          <w:sz w:val="24"/>
          <w:szCs w:val="24"/>
          <w:lang w:eastAsia="ru-RU"/>
        </w:rPr>
        <w:t>равидарной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подготовки. 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Основное - лечение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экстрагенитальных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заболеваний. 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Для беременных группы высокого риска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ПЭ профилактически эффективным 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мероприятием является прием малы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х доз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аuетилсалициловой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кислоты </w:t>
      </w:r>
      <w:r w:rsidR="00F247BD">
        <w:rPr>
          <w:rFonts w:ascii="Times New Roman" w:hAnsi="Times New Roman"/>
          <w:bCs/>
          <w:sz w:val="24"/>
          <w:szCs w:val="24"/>
          <w:lang w:eastAsia="ru-RU"/>
        </w:rPr>
        <w:t>(аспирина)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 xml:space="preserve"> после 12 </w:t>
      </w:r>
      <w:proofErr w:type="spellStart"/>
      <w:r w:rsidRPr="00A6444F">
        <w:rPr>
          <w:rFonts w:ascii="Times New Roman" w:hAnsi="Times New Roman"/>
          <w:bCs/>
          <w:sz w:val="24"/>
          <w:szCs w:val="24"/>
          <w:lang w:eastAsia="ru-RU"/>
        </w:rPr>
        <w:t>нед</w:t>
      </w:r>
      <w:proofErr w:type="spellEnd"/>
      <w:r w:rsidRPr="00A6444F">
        <w:rPr>
          <w:rFonts w:ascii="Times New Roman" w:hAnsi="Times New Roman"/>
          <w:bCs/>
          <w:sz w:val="24"/>
          <w:szCs w:val="24"/>
          <w:lang w:eastAsia="ru-RU"/>
        </w:rPr>
        <w:t xml:space="preserve"> беременности (100 мг ежедневно).</w:t>
      </w:r>
    </w:p>
    <w:p w:rsidR="00A6444F" w:rsidRPr="00A6444F" w:rsidRDefault="00A6444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444F">
        <w:rPr>
          <w:rFonts w:ascii="Times New Roman" w:hAnsi="Times New Roman"/>
          <w:bCs/>
          <w:sz w:val="24"/>
          <w:szCs w:val="24"/>
          <w:lang w:eastAsia="ru-RU"/>
        </w:rPr>
        <w:t xml:space="preserve">Согласно </w:t>
      </w:r>
      <w:proofErr w:type="gramStart"/>
      <w:r w:rsidRPr="00A6444F">
        <w:rPr>
          <w:rFonts w:ascii="Times New Roman" w:hAnsi="Times New Roman"/>
          <w:bCs/>
          <w:sz w:val="24"/>
          <w:szCs w:val="24"/>
          <w:lang w:eastAsia="ru-RU"/>
        </w:rPr>
        <w:t>рекомендациям</w:t>
      </w:r>
      <w:proofErr w:type="gramEnd"/>
      <w:r w:rsidRPr="00A6444F">
        <w:rPr>
          <w:rFonts w:ascii="Times New Roman" w:hAnsi="Times New Roman"/>
          <w:bCs/>
          <w:sz w:val="24"/>
          <w:szCs w:val="24"/>
          <w:lang w:eastAsia="ru-RU"/>
        </w:rPr>
        <w:t xml:space="preserve"> ESH/ESH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(2013), прием ацетилсалициловой </w:t>
      </w:r>
      <w:r w:rsidR="00F247BD">
        <w:rPr>
          <w:rFonts w:ascii="Times New Roman" w:hAnsi="Times New Roman"/>
          <w:bCs/>
          <w:sz w:val="24"/>
          <w:szCs w:val="24"/>
          <w:lang w:eastAsia="ru-RU"/>
        </w:rPr>
        <w:t>кислоты (аспирина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) по 75 м г/</w:t>
      </w:r>
      <w:proofErr w:type="spellStart"/>
      <w:r w:rsidRPr="00A6444F">
        <w:rPr>
          <w:rFonts w:ascii="Times New Roman" w:hAnsi="Times New Roman"/>
          <w:bCs/>
          <w:sz w:val="24"/>
          <w:szCs w:val="24"/>
          <w:lang w:eastAsia="ru-RU"/>
        </w:rPr>
        <w:t>сут</w:t>
      </w:r>
      <w:proofErr w:type="spellEnd"/>
      <w:r w:rsidRPr="00A6444F">
        <w:rPr>
          <w:rFonts w:ascii="Times New Roman" w:hAnsi="Times New Roman"/>
          <w:bCs/>
          <w:sz w:val="24"/>
          <w:szCs w:val="24"/>
          <w:lang w:eastAsia="ru-RU"/>
        </w:rPr>
        <w:t>, нач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иная с 12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нед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беременности и до 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родов, можно рекомендовать женщи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нам с высоким риском ПЭ (АГ при 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предыдущей беременности, хронические болезни почек, системная красная</w:t>
      </w:r>
    </w:p>
    <w:p w:rsidR="00AF1A7F" w:rsidRDefault="00A6444F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444F">
        <w:rPr>
          <w:rFonts w:ascii="Times New Roman" w:hAnsi="Times New Roman"/>
          <w:bCs/>
          <w:sz w:val="24"/>
          <w:szCs w:val="24"/>
          <w:lang w:eastAsia="ru-RU"/>
        </w:rPr>
        <w:t xml:space="preserve">волчанка, антифосфолипидный синдром,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СД, хроническая АГ) при условии 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низкого риска ж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елудочно-кишечных кровотечений. 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Рекомендован прием препаратов кальция</w:t>
      </w:r>
      <w:r w:rsidR="00F247BD">
        <w:rPr>
          <w:rFonts w:ascii="Times New Roman" w:hAnsi="Times New Roman"/>
          <w:bCs/>
          <w:sz w:val="24"/>
          <w:szCs w:val="24"/>
          <w:lang w:eastAsia="ru-RU"/>
        </w:rPr>
        <w:t xml:space="preserve"> в виде пищевых добавок, но только 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при недостаточн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ом потреблении кальция с пищей. 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Поиски более эффективных методов профилактики пока не увенчались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6444F">
        <w:rPr>
          <w:rFonts w:ascii="Times New Roman" w:hAnsi="Times New Roman"/>
          <w:bCs/>
          <w:sz w:val="24"/>
          <w:szCs w:val="24"/>
          <w:lang w:eastAsia="ru-RU"/>
        </w:rPr>
        <w:t>успехом.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Default="000778B2" w:rsidP="00A644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778B2" w:rsidRPr="007A4836" w:rsidRDefault="000778B2" w:rsidP="000778B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iCs/>
          <w:sz w:val="16"/>
          <w:szCs w:val="16"/>
          <w:lang w:eastAsia="ru-RU"/>
        </w:rPr>
      </w:pPr>
      <w:proofErr w:type="gramStart"/>
      <w:r w:rsidRPr="007A4836">
        <w:rPr>
          <w:rFonts w:ascii="Times New Roman" w:eastAsia="Times New Roman" w:hAnsi="Times New Roman"/>
          <w:b/>
          <w:iCs/>
          <w:sz w:val="16"/>
          <w:szCs w:val="16"/>
          <w:lang w:eastAsia="ru-RU"/>
        </w:rPr>
        <w:t>ГБПОУ</w:t>
      </w:r>
      <w:proofErr w:type="gramEnd"/>
      <w:r w:rsidRPr="007A4836">
        <w:rPr>
          <w:rFonts w:ascii="Times New Roman" w:eastAsia="Times New Roman" w:hAnsi="Times New Roman"/>
          <w:b/>
          <w:iCs/>
          <w:sz w:val="16"/>
          <w:szCs w:val="16"/>
          <w:lang w:eastAsia="ru-RU"/>
        </w:rPr>
        <w:t xml:space="preserve"> НО «Нижегородский медицинский колледж»</w:t>
      </w:r>
    </w:p>
    <w:p w:rsidR="000778B2" w:rsidRPr="007A4836" w:rsidRDefault="000778B2" w:rsidP="000778B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</w:p>
    <w:p w:rsidR="000778B2" w:rsidRPr="007A4836" w:rsidRDefault="000778B2" w:rsidP="0007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A483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Специальность   31.02.01 Лечебное дело   </w:t>
      </w:r>
    </w:p>
    <w:p w:rsidR="000778B2" w:rsidRPr="007A4836" w:rsidRDefault="000778B2" w:rsidP="0007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A483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Курс </w:t>
      </w:r>
      <w:r w:rsidRPr="007A4836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III</w:t>
      </w:r>
      <w:r w:rsidRPr="007A483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(на базе среднего общего образования)</w:t>
      </w:r>
    </w:p>
    <w:p w:rsidR="000778B2" w:rsidRPr="007A4836" w:rsidRDefault="000778B2" w:rsidP="0007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A483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ПМ 02 Лечебная деятельность </w:t>
      </w:r>
    </w:p>
    <w:p w:rsidR="000778B2" w:rsidRPr="007A4836" w:rsidRDefault="000778B2" w:rsidP="0007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A483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МДК 02.03 Оказание </w:t>
      </w:r>
      <w:proofErr w:type="spellStart"/>
      <w:r w:rsidRPr="007A483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акушерско</w:t>
      </w:r>
      <w:proofErr w:type="spellEnd"/>
      <w:r w:rsidRPr="007A483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– гинекологической помощи</w:t>
      </w:r>
    </w:p>
    <w:p w:rsidR="000778B2" w:rsidRPr="007A4836" w:rsidRDefault="000778B2" w:rsidP="0007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16"/>
          <w:szCs w:val="16"/>
          <w:lang w:eastAsia="ru-RU"/>
        </w:rPr>
      </w:pPr>
    </w:p>
    <w:p w:rsidR="000778B2" w:rsidRPr="007A4836" w:rsidRDefault="000778B2" w:rsidP="0007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16"/>
          <w:szCs w:val="16"/>
          <w:lang w:eastAsia="ru-RU"/>
        </w:rPr>
      </w:pPr>
      <w:r w:rsidRPr="007A4836">
        <w:rPr>
          <w:rFonts w:ascii="Times New Roman" w:eastAsia="Times New Roman" w:hAnsi="Times New Roman"/>
          <w:b/>
          <w:iCs/>
          <w:sz w:val="16"/>
          <w:szCs w:val="16"/>
          <w:lang w:eastAsia="ru-RU"/>
        </w:rPr>
        <w:t xml:space="preserve">Технологическая карта теоретического занятия по МДК (ТЗ) № </w:t>
      </w:r>
      <w:r>
        <w:rPr>
          <w:rFonts w:ascii="Times New Roman" w:eastAsia="Times New Roman" w:hAnsi="Times New Roman"/>
          <w:b/>
          <w:iCs/>
          <w:sz w:val="16"/>
          <w:szCs w:val="16"/>
          <w:lang w:eastAsia="ru-RU"/>
        </w:rPr>
        <w:t>8</w:t>
      </w:r>
    </w:p>
    <w:p w:rsidR="000778B2" w:rsidRPr="007A4836" w:rsidRDefault="000778B2" w:rsidP="0007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16"/>
          <w:szCs w:val="16"/>
          <w:lang w:eastAsia="ru-RU"/>
        </w:rPr>
      </w:pPr>
    </w:p>
    <w:tbl>
      <w:tblPr>
        <w:tblW w:w="10270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6130"/>
      </w:tblGrid>
      <w:tr w:rsidR="000778B2" w:rsidRPr="007A4836" w:rsidTr="000778B2">
        <w:trPr>
          <w:trHeight w:val="413"/>
        </w:trPr>
        <w:tc>
          <w:tcPr>
            <w:tcW w:w="4140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Тема занятия:</w:t>
            </w:r>
          </w:p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</w:p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130" w:type="dxa"/>
            <w:shd w:val="clear" w:color="auto" w:fill="auto"/>
          </w:tcPr>
          <w:p w:rsidR="000778B2" w:rsidRPr="007A4836" w:rsidRDefault="000778B2" w:rsidP="000778B2">
            <w:pPr>
              <w:spacing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778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Заболевания, связанные с беременностью. Принципы диагностики и лечения.</w:t>
            </w:r>
          </w:p>
        </w:tc>
      </w:tr>
      <w:tr w:rsidR="000778B2" w:rsidRPr="007A4836" w:rsidTr="000778B2">
        <w:trPr>
          <w:trHeight w:val="258"/>
        </w:trPr>
        <w:tc>
          <w:tcPr>
            <w:tcW w:w="4140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Место проведения:</w:t>
            </w:r>
          </w:p>
        </w:tc>
        <w:tc>
          <w:tcPr>
            <w:tcW w:w="6130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Кабинет оказания </w:t>
            </w:r>
            <w:proofErr w:type="spellStart"/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акушерско</w:t>
            </w:r>
            <w:proofErr w:type="spellEnd"/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– гинекологической помощи</w:t>
            </w:r>
          </w:p>
        </w:tc>
      </w:tr>
      <w:tr w:rsidR="000778B2" w:rsidRPr="007A4836" w:rsidTr="000778B2">
        <w:trPr>
          <w:trHeight w:val="175"/>
        </w:trPr>
        <w:tc>
          <w:tcPr>
            <w:tcW w:w="4140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Продолжительность занятия:</w:t>
            </w:r>
          </w:p>
        </w:tc>
        <w:tc>
          <w:tcPr>
            <w:tcW w:w="6130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 мин</w:t>
            </w:r>
          </w:p>
        </w:tc>
      </w:tr>
      <w:tr w:rsidR="000778B2" w:rsidRPr="007A4836" w:rsidTr="000778B2">
        <w:trPr>
          <w:trHeight w:val="404"/>
        </w:trPr>
        <w:tc>
          <w:tcPr>
            <w:tcW w:w="4140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 xml:space="preserve">Тип занятия: </w:t>
            </w:r>
          </w:p>
        </w:tc>
        <w:tc>
          <w:tcPr>
            <w:tcW w:w="6130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изучение нового материала</w:t>
            </w:r>
          </w:p>
        </w:tc>
      </w:tr>
      <w:tr w:rsidR="000778B2" w:rsidRPr="007A4836" w:rsidTr="000778B2">
        <w:trPr>
          <w:trHeight w:val="218"/>
        </w:trPr>
        <w:tc>
          <w:tcPr>
            <w:tcW w:w="4140" w:type="dxa"/>
            <w:vMerge w:val="restart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Цели занятия</w:t>
            </w:r>
          </w:p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формирование: </w:t>
            </w:r>
          </w:p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130" w:type="dxa"/>
            <w:shd w:val="clear" w:color="auto" w:fill="auto"/>
          </w:tcPr>
          <w:p w:rsidR="000778B2" w:rsidRPr="007A4836" w:rsidRDefault="00CA74D7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ПК 2.3</w:t>
            </w:r>
            <w:r w:rsidR="000778B2"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части знаний оказания акушерской помощи</w:t>
            </w:r>
          </w:p>
        </w:tc>
      </w:tr>
      <w:tr w:rsidR="000778B2" w:rsidRPr="007A4836" w:rsidTr="000778B2">
        <w:tc>
          <w:tcPr>
            <w:tcW w:w="4140" w:type="dxa"/>
            <w:vMerge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30" w:type="dxa"/>
            <w:shd w:val="clear" w:color="auto" w:fill="auto"/>
          </w:tcPr>
          <w:p w:rsidR="000778B2" w:rsidRPr="007A4836" w:rsidRDefault="00CA74D7" w:rsidP="00CA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ОК 4, </w:t>
            </w:r>
            <w:r w:rsidR="000778B2"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 6, ОК 9, ОК 11, ОК 13</w:t>
            </w:r>
          </w:p>
        </w:tc>
      </w:tr>
      <w:tr w:rsidR="000778B2" w:rsidRPr="007A4836" w:rsidTr="000778B2">
        <w:tc>
          <w:tcPr>
            <w:tcW w:w="4140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C00000"/>
                <w:sz w:val="16"/>
                <w:szCs w:val="16"/>
                <w:lang w:eastAsia="ru-RU"/>
              </w:rPr>
            </w:pPr>
            <w:r w:rsidRPr="00FA7E3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знать:</w:t>
            </w:r>
          </w:p>
        </w:tc>
        <w:tc>
          <w:tcPr>
            <w:tcW w:w="6130" w:type="dxa"/>
            <w:shd w:val="clear" w:color="auto" w:fill="auto"/>
          </w:tcPr>
          <w:p w:rsidR="00CA74D7" w:rsidRDefault="00CA74D7" w:rsidP="00CA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1.С</w:t>
            </w:r>
            <w:r w:rsidRPr="00CA74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овременные те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ории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этиопатогенеза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клиническую</w:t>
            </w:r>
            <w:r w:rsidRPr="00CA74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международн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ую классификация, группы риска</w:t>
            </w:r>
          </w:p>
          <w:p w:rsidR="002C0CC5" w:rsidRPr="002C0CC5" w:rsidRDefault="00CA74D7" w:rsidP="002C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4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2.П</w:t>
            </w:r>
            <w:r w:rsid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регестозы:</w:t>
            </w:r>
            <w:r w:rsidR="002C0CC5">
              <w:t xml:space="preserve"> </w:t>
            </w:r>
            <w:r w:rsidR="002C0CC5" w:rsidRP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определение понятия, метод</w:t>
            </w:r>
            <w:r w:rsid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 диагностики, принципы лечения</w:t>
            </w:r>
          </w:p>
          <w:p w:rsidR="00CA74D7" w:rsidRDefault="002C0CC5" w:rsidP="00CA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  <w:r w:rsidR="00CA74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Клинику</w:t>
            </w:r>
            <w:r w:rsidR="00CA74D7" w:rsidRPr="00CA74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="00CA74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методы диагностики</w:t>
            </w:r>
            <w:r w:rsidR="00CA74D7" w:rsidRPr="00CA74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="00CA74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принципы диспансеризации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комплексного лечения</w:t>
            </w:r>
            <w:r w:rsidR="00CA74D7" w:rsidRPr="00CA74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CA74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ранних токсикозов,</w:t>
            </w:r>
            <w:r>
              <w:t xml:space="preserve"> </w:t>
            </w:r>
            <w:r w:rsidRP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особенности течения и ведения беременности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="00CA74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CA74D7" w:rsidRPr="00CA74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выполнение лечебных вмешательств и показания к </w:t>
            </w:r>
            <w:r w:rsidR="00CA74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прерыванию беременности.</w:t>
            </w:r>
          </w:p>
          <w:p w:rsidR="002C0CC5" w:rsidRDefault="00CA74D7" w:rsidP="002C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74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 Клинику</w:t>
            </w:r>
            <w:r w:rsidRPr="00CA74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методы диагностики</w:t>
            </w:r>
            <w:r w:rsidRPr="00CA74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принципы диспансеризации и комплексного лечения поздних </w:t>
            </w:r>
            <w:proofErr w:type="spellStart"/>
            <w:r w:rsid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гестозов</w:t>
            </w:r>
            <w:proofErr w:type="spellEnd"/>
            <w:r w:rsid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="002C0CC5">
              <w:t xml:space="preserve"> </w:t>
            </w:r>
            <w:r w:rsidR="002C0CC5" w:rsidRP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особенности течения и ведения беременности</w:t>
            </w:r>
            <w:r w:rsid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родов,</w:t>
            </w:r>
            <w:r w:rsidRPr="00CA74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выполнение лечебных вмешательств и показания к оперативному </w:t>
            </w:r>
            <w:proofErr w:type="spellStart"/>
            <w:r w:rsidRPr="00CA74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родоразрешению</w:t>
            </w:r>
            <w:proofErr w:type="spellEnd"/>
          </w:p>
          <w:p w:rsidR="002C0CC5" w:rsidRPr="002C0CC5" w:rsidRDefault="002C0CC5" w:rsidP="002C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5.Фармакокинетику</w:t>
            </w:r>
            <w:r w:rsidRP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фармакодин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амику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лекарственных препаратов</w:t>
            </w:r>
            <w:r w:rsidRP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2C0CC5" w:rsidRDefault="002C0CC5" w:rsidP="002C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 П</w:t>
            </w:r>
            <w:r w:rsidRP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оказания и противопоказания к применению лекарственных средств</w:t>
            </w:r>
          </w:p>
          <w:p w:rsidR="0024580E" w:rsidRPr="007A4836" w:rsidRDefault="0024580E" w:rsidP="002C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2458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обочные действия, характер взаимодействия лекарственных препаратов из однородных и различных лекарственных групп</w:t>
            </w:r>
          </w:p>
        </w:tc>
      </w:tr>
      <w:tr w:rsidR="000778B2" w:rsidRPr="007A4836" w:rsidTr="000778B2">
        <w:tc>
          <w:tcPr>
            <w:tcW w:w="4140" w:type="dxa"/>
            <w:shd w:val="clear" w:color="auto" w:fill="auto"/>
          </w:tcPr>
          <w:p w:rsidR="000778B2" w:rsidRPr="00FA7E35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FA7E3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уметь:</w:t>
            </w:r>
          </w:p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6130" w:type="dxa"/>
            <w:shd w:val="clear" w:color="auto" w:fill="auto"/>
          </w:tcPr>
          <w:p w:rsidR="00CA74D7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Называть </w:t>
            </w:r>
            <w:r w:rsid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="002C0CC5" w:rsidRP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овременные теории </w:t>
            </w:r>
            <w:proofErr w:type="spellStart"/>
            <w:r w:rsidR="002C0CC5" w:rsidRP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этиопатогенеза</w:t>
            </w:r>
            <w:proofErr w:type="spellEnd"/>
            <w:r w:rsidR="002C0CC5" w:rsidRP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клиническую и международную классификация, группы риска</w:t>
            </w:r>
          </w:p>
          <w:p w:rsidR="000778B2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.Характеризовать </w:t>
            </w:r>
            <w:proofErr w:type="spellStart"/>
            <w:r w:rsid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="002C0CC5" w:rsidRP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регестозы</w:t>
            </w:r>
            <w:proofErr w:type="spellEnd"/>
          </w:p>
          <w:p w:rsidR="000778B2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Называть </w:t>
            </w:r>
            <w:r w:rsid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r w:rsidR="002C0CC5" w:rsidRP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лин</w:t>
            </w:r>
            <w:r w:rsid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ические симптомы</w:t>
            </w:r>
            <w:r w:rsidR="002C0CC5" w:rsidRP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методы диагностики, принципы диспансеризации и комплексного лечения ранних токсикозов, особенности течения и ведения беременности, показания к прерыванию беременности.</w:t>
            </w:r>
          </w:p>
          <w:p w:rsidR="002C0CC5" w:rsidRDefault="002C0CC5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</w:t>
            </w:r>
            <w:r>
              <w:t xml:space="preserve"> </w:t>
            </w:r>
            <w:r w:rsidRP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клинические признаки</w:t>
            </w:r>
            <w:r w:rsidRP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методы диагностики, принципы диспансеризации и комплексного лечения поздних </w:t>
            </w:r>
            <w:proofErr w:type="spellStart"/>
            <w:r w:rsidRP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гестозов</w:t>
            </w:r>
            <w:proofErr w:type="spellEnd"/>
            <w:r w:rsidRP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особенности течения и ведения беременности и родов, показания к оперативному </w:t>
            </w:r>
            <w:proofErr w:type="spellStart"/>
            <w:r w:rsidRP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родоразрешению</w:t>
            </w:r>
            <w:proofErr w:type="spellEnd"/>
          </w:p>
          <w:p w:rsidR="002C0CC5" w:rsidRDefault="002C0CC5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5.Характеризовать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</w:t>
            </w:r>
            <w:r w:rsidRP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армакокинетику</w:t>
            </w:r>
            <w:proofErr w:type="spellEnd"/>
            <w:r w:rsidRP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фармакодинамику</w:t>
            </w:r>
            <w:proofErr w:type="spellEnd"/>
            <w:r w:rsidRP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лекарственных препаратов</w:t>
            </w:r>
          </w:p>
          <w:p w:rsidR="000778B2" w:rsidRDefault="002C0CC5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 Называть п</w:t>
            </w:r>
            <w:r w:rsidRPr="002C0C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оказания и противопоказания к применению лекарственных средств</w:t>
            </w:r>
          </w:p>
          <w:p w:rsidR="0024580E" w:rsidRPr="007A4836" w:rsidRDefault="0024580E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7.Перечислять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2458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обочные действия,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2458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характер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изовать</w:t>
            </w:r>
            <w:r w:rsidRPr="002458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взаимодействия лекарственных препаратов из однородных и различных лекарственных групп</w:t>
            </w:r>
          </w:p>
        </w:tc>
      </w:tr>
      <w:tr w:rsidR="000778B2" w:rsidRPr="007A4836" w:rsidTr="000778B2">
        <w:tc>
          <w:tcPr>
            <w:tcW w:w="4140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Информационное обеспечение:      </w:t>
            </w:r>
          </w:p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основная литература:</w:t>
            </w:r>
          </w:p>
        </w:tc>
        <w:tc>
          <w:tcPr>
            <w:tcW w:w="6130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1.Дзигуа М.В. Физиологическое акушерство [Электронный ресурс]: учебник - М.: ГЭОТАР-Медиа, 2014</w:t>
            </w:r>
          </w:p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Акушерство [Электронный ресурс]: учебник / под ред. В. Е. Радзинского. - 2-е изд., </w:t>
            </w:r>
            <w:proofErr w:type="spellStart"/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перераб</w:t>
            </w:r>
            <w:proofErr w:type="spellEnd"/>
            <w:proofErr w:type="gramStart"/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доп. - М.: ГЭОТАР-Медиа, 2016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(с.309 - 326</w:t>
            </w: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0778B2" w:rsidRPr="007A4836" w:rsidTr="000778B2">
        <w:tc>
          <w:tcPr>
            <w:tcW w:w="4140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дополнительная литература:</w:t>
            </w:r>
          </w:p>
        </w:tc>
        <w:tc>
          <w:tcPr>
            <w:tcW w:w="6130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1.Айламазян Э. К. Акушерство. -  </w:t>
            </w:r>
            <w:proofErr w:type="gramStart"/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С-Пб</w:t>
            </w:r>
            <w:proofErr w:type="gramEnd"/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2010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(с.300 – 312</w:t>
            </w: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).</w:t>
            </w:r>
          </w:p>
        </w:tc>
      </w:tr>
      <w:tr w:rsidR="000778B2" w:rsidRPr="007A4836" w:rsidTr="000778B2">
        <w:tc>
          <w:tcPr>
            <w:tcW w:w="4140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организационно-распорядительная документация: (формы медицинской /фармацевтической документации)</w:t>
            </w:r>
          </w:p>
        </w:tc>
        <w:tc>
          <w:tcPr>
            <w:tcW w:w="6130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778B2" w:rsidRPr="007A4836" w:rsidTr="000778B2">
        <w:tc>
          <w:tcPr>
            <w:tcW w:w="4140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нормативно-правовая документация: (законы, инструкции, санитарные правила и нормы, приказы и др.)</w:t>
            </w:r>
          </w:p>
        </w:tc>
        <w:tc>
          <w:tcPr>
            <w:tcW w:w="6130" w:type="dxa"/>
            <w:shd w:val="clear" w:color="auto" w:fill="auto"/>
          </w:tcPr>
          <w:p w:rsidR="000778B2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1.Приказ Минздрава России от 01.11.2012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</w:t>
            </w:r>
          </w:p>
          <w:p w:rsidR="000778B2" w:rsidRPr="007A4836" w:rsidRDefault="00CA74D7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  <w:r>
              <w:t xml:space="preserve"> </w:t>
            </w:r>
            <w:r w:rsidRPr="00CA74D7">
              <w:rPr>
                <w:rFonts w:ascii="Times New Roman" w:hAnsi="Times New Roman"/>
                <w:sz w:val="16"/>
                <w:szCs w:val="16"/>
              </w:rPr>
              <w:t>МЗ РФ Письмо</w:t>
            </w:r>
            <w:r>
              <w:rPr>
                <w:rFonts w:ascii="Times New Roman" w:hAnsi="Times New Roman"/>
              </w:rPr>
              <w:t xml:space="preserve"> </w:t>
            </w:r>
            <w:r w:rsidRPr="00CA74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7 июня 2016 г. N 15-4/10/2-3483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A74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ГИПЕР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ТЕНЗИВНЫЕ РАССТРОЙСТВА ВО ВРЕМЯ</w:t>
            </w:r>
            <w:r w:rsidRPr="00CA74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БЕРЕМЕННОСТИ,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РОДАХ И ПОСЛЕРОДОВОМ ПЕРИОДЕ. ПРЕЭКЛАМПСИЯ. ЭКЛАМПСИЯ</w:t>
            </w:r>
          </w:p>
        </w:tc>
      </w:tr>
      <w:tr w:rsidR="000778B2" w:rsidRPr="007A4836" w:rsidTr="000778B2">
        <w:tc>
          <w:tcPr>
            <w:tcW w:w="4140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Интернет – ресурсы:</w:t>
            </w:r>
          </w:p>
        </w:tc>
        <w:tc>
          <w:tcPr>
            <w:tcW w:w="6130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1.Информационная справочная и поисковая система Консультант и/или Гарант (модуль «Здравоохранение») // http://www.consultant.ru/</w:t>
            </w:r>
          </w:p>
        </w:tc>
      </w:tr>
      <w:tr w:rsidR="000778B2" w:rsidRPr="007A4836" w:rsidTr="000778B2">
        <w:tc>
          <w:tcPr>
            <w:tcW w:w="4140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Оснащение занятия:</w:t>
            </w:r>
          </w:p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учебно-методическое обеспечение:</w:t>
            </w:r>
          </w:p>
        </w:tc>
        <w:tc>
          <w:tcPr>
            <w:tcW w:w="6130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Рабочая программа ПМ, технологическая карта теоретического занятия, рабочая тетрадь студента для теоретических занятий</w:t>
            </w:r>
          </w:p>
        </w:tc>
      </w:tr>
      <w:tr w:rsidR="000778B2" w:rsidRPr="007A4836" w:rsidTr="000778B2">
        <w:tc>
          <w:tcPr>
            <w:tcW w:w="4140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технические, наглядные, аудиовизуальные средства: (аппаратура, таблицы, схемы, графики, рисунки, фотоизображения, аудио – и видеофрагменты, презентации, приборы, муляжи, и др.)</w:t>
            </w:r>
          </w:p>
        </w:tc>
        <w:tc>
          <w:tcPr>
            <w:tcW w:w="6130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кол-во:5</w:t>
            </w:r>
          </w:p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 Компьютер</w:t>
            </w:r>
          </w:p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 Мультимедийная установка</w:t>
            </w:r>
          </w:p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3.Экран</w:t>
            </w:r>
          </w:p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 Презентация</w:t>
            </w:r>
          </w:p>
        </w:tc>
      </w:tr>
      <w:tr w:rsidR="000778B2" w:rsidRPr="007A4836" w:rsidTr="000778B2">
        <w:tc>
          <w:tcPr>
            <w:tcW w:w="4140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раздаточный материал:</w:t>
            </w:r>
            <w:r w:rsidRPr="007A483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(тест-задания, ситуационные задачи, </w:t>
            </w:r>
            <w:proofErr w:type="spellStart"/>
            <w:r w:rsidRPr="007A483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компетентностно</w:t>
            </w:r>
            <w:proofErr w:type="spellEnd"/>
            <w:r w:rsidRPr="007A483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-ориентированные задания др.)</w:t>
            </w:r>
          </w:p>
        </w:tc>
        <w:tc>
          <w:tcPr>
            <w:tcW w:w="6130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Тест – задания кол-во:20 (2 варианта по 10 заданий)</w:t>
            </w:r>
          </w:p>
        </w:tc>
      </w:tr>
    </w:tbl>
    <w:p w:rsidR="000778B2" w:rsidRPr="007A4836" w:rsidRDefault="000778B2" w:rsidP="0007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0778B2" w:rsidRPr="007A4836" w:rsidRDefault="000778B2" w:rsidP="0007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0778B2" w:rsidRDefault="000778B2" w:rsidP="0007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778B2" w:rsidRDefault="000778B2" w:rsidP="0007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A74D7" w:rsidRDefault="00CA74D7" w:rsidP="002C0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778B2" w:rsidRPr="007A4836" w:rsidRDefault="000778B2" w:rsidP="0007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778B2" w:rsidRPr="007A4836" w:rsidRDefault="000778B2" w:rsidP="0007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A4836">
        <w:rPr>
          <w:rFonts w:ascii="Times New Roman" w:eastAsia="Times New Roman" w:hAnsi="Times New Roman"/>
          <w:b/>
          <w:sz w:val="16"/>
          <w:szCs w:val="16"/>
          <w:lang w:eastAsia="ru-RU"/>
        </w:rPr>
        <w:t>План занятия</w:t>
      </w:r>
    </w:p>
    <w:tbl>
      <w:tblPr>
        <w:tblW w:w="10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6793"/>
        <w:gridCol w:w="2008"/>
        <w:gridCol w:w="992"/>
      </w:tblGrid>
      <w:tr w:rsidR="000778B2" w:rsidRPr="007A4836" w:rsidTr="000778B2">
        <w:trPr>
          <w:jc w:val="center"/>
        </w:trPr>
        <w:tc>
          <w:tcPr>
            <w:tcW w:w="685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№</w:t>
            </w:r>
          </w:p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6793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Этапы</w:t>
            </w:r>
          </w:p>
        </w:tc>
        <w:tc>
          <w:tcPr>
            <w:tcW w:w="2008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Оснащение</w:t>
            </w:r>
          </w:p>
        </w:tc>
        <w:tc>
          <w:tcPr>
            <w:tcW w:w="992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Время*</w:t>
            </w:r>
          </w:p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(мин)</w:t>
            </w:r>
          </w:p>
        </w:tc>
      </w:tr>
      <w:tr w:rsidR="000778B2" w:rsidRPr="007A4836" w:rsidTr="000778B2">
        <w:trPr>
          <w:jc w:val="center"/>
        </w:trPr>
        <w:tc>
          <w:tcPr>
            <w:tcW w:w="685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6793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Организационный момент. Сообщение плана занятия</w:t>
            </w:r>
          </w:p>
        </w:tc>
        <w:tc>
          <w:tcPr>
            <w:tcW w:w="2008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0778B2" w:rsidRPr="007A4836" w:rsidTr="000778B2">
        <w:trPr>
          <w:trHeight w:val="317"/>
          <w:jc w:val="center"/>
        </w:trPr>
        <w:tc>
          <w:tcPr>
            <w:tcW w:w="685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6793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B6739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Проверка домашнего задания</w:t>
            </w:r>
            <w:r w:rsidRPr="00B67393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 xml:space="preserve"> по вопросам:</w:t>
            </w:r>
            <w:r w:rsidRPr="00B6739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(</w:t>
            </w:r>
            <w:r w:rsidRPr="00B67393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фронтальная/выборочная (</w:t>
            </w:r>
            <w:r w:rsidRPr="00B6739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индивидуальная, комбинированная в устной, письменной </w:t>
            </w: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форме) проверка по выбору преподавателя) </w:t>
            </w:r>
          </w:p>
          <w:p w:rsidR="00672107" w:rsidRPr="00672107" w:rsidRDefault="00672107" w:rsidP="00672107">
            <w:pPr>
              <w:spacing w:after="0" w:line="254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- и</w:t>
            </w:r>
            <w:r w:rsidRPr="0067210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нволюция матки</w:t>
            </w:r>
          </w:p>
          <w:p w:rsidR="00672107" w:rsidRPr="00672107" w:rsidRDefault="00672107" w:rsidP="00672107">
            <w:pPr>
              <w:spacing w:after="0" w:line="254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- </w:t>
            </w:r>
            <w:r w:rsidRPr="0067210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характеристика </w:t>
            </w:r>
            <w:proofErr w:type="spellStart"/>
            <w:r w:rsidRPr="0067210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лохий</w:t>
            </w:r>
            <w:proofErr w:type="spellEnd"/>
          </w:p>
          <w:p w:rsidR="00672107" w:rsidRPr="00672107" w:rsidRDefault="00672107" w:rsidP="00672107">
            <w:pPr>
              <w:spacing w:after="0" w:line="254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67210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- правила грудного вскармливания</w:t>
            </w:r>
          </w:p>
          <w:p w:rsidR="00672107" w:rsidRPr="00672107" w:rsidRDefault="00672107" w:rsidP="00672107">
            <w:pPr>
              <w:spacing w:after="0" w:line="254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67210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- правила заполнения послеродовых палат</w:t>
            </w:r>
          </w:p>
          <w:p w:rsidR="00672107" w:rsidRPr="00672107" w:rsidRDefault="00672107" w:rsidP="00672107">
            <w:pPr>
              <w:spacing w:after="0" w:line="254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67210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- правила выписки родильницы</w:t>
            </w:r>
          </w:p>
          <w:p w:rsidR="00672107" w:rsidRPr="00672107" w:rsidRDefault="00672107" w:rsidP="00672107">
            <w:pPr>
              <w:spacing w:after="0" w:line="254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67210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- уход за родильницей</w:t>
            </w:r>
          </w:p>
          <w:p w:rsidR="000778B2" w:rsidRPr="007A4836" w:rsidRDefault="00672107" w:rsidP="000778B2">
            <w:pPr>
              <w:spacing w:after="0" w:line="254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Проверка презентации</w:t>
            </w:r>
            <w:r w:rsidRPr="0067210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по теме: «Уход за родильницей в послеродовом периоде»</w:t>
            </w:r>
          </w:p>
        </w:tc>
        <w:tc>
          <w:tcPr>
            <w:tcW w:w="2008" w:type="dxa"/>
            <w:shd w:val="clear" w:color="auto" w:fill="auto"/>
          </w:tcPr>
          <w:p w:rsidR="00672107" w:rsidRPr="00672107" w:rsidRDefault="00672107" w:rsidP="0067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</w:t>
            </w:r>
            <w:r w:rsidRPr="00672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Компьютер</w:t>
            </w:r>
          </w:p>
          <w:p w:rsidR="00672107" w:rsidRPr="00672107" w:rsidRDefault="00672107" w:rsidP="0067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72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 Мультимедийная установка</w:t>
            </w:r>
          </w:p>
          <w:p w:rsidR="00672107" w:rsidRPr="00672107" w:rsidRDefault="00672107" w:rsidP="0067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72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3.Экран</w:t>
            </w:r>
          </w:p>
          <w:p w:rsidR="000778B2" w:rsidRPr="007A4836" w:rsidRDefault="00672107" w:rsidP="0067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72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 Презентация</w:t>
            </w:r>
          </w:p>
        </w:tc>
        <w:tc>
          <w:tcPr>
            <w:tcW w:w="992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</w:t>
            </w:r>
          </w:p>
        </w:tc>
      </w:tr>
      <w:tr w:rsidR="000778B2" w:rsidRPr="007A4836" w:rsidTr="000778B2">
        <w:trPr>
          <w:trHeight w:val="277"/>
          <w:jc w:val="center"/>
        </w:trPr>
        <w:tc>
          <w:tcPr>
            <w:tcW w:w="685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6793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Сообщение новой темы, целей занятия.  Мотивация учебной деятельности</w:t>
            </w:r>
          </w:p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008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5</w:t>
            </w:r>
          </w:p>
        </w:tc>
      </w:tr>
      <w:tr w:rsidR="000778B2" w:rsidRPr="007A4836" w:rsidTr="000778B2">
        <w:trPr>
          <w:trHeight w:val="861"/>
          <w:jc w:val="center"/>
        </w:trPr>
        <w:tc>
          <w:tcPr>
            <w:tcW w:w="685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6793" w:type="dxa"/>
            <w:shd w:val="clear" w:color="auto" w:fill="auto"/>
          </w:tcPr>
          <w:p w:rsidR="000778B2" w:rsidRPr="00071EC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071EC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Актуализация опорных знаний по вопросам:</w:t>
            </w:r>
          </w:p>
          <w:p w:rsidR="000778B2" w:rsidRDefault="006B7E27" w:rsidP="0024580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Плодное яйцо</w:t>
            </w:r>
          </w:p>
          <w:p w:rsidR="0024580E" w:rsidRDefault="006B7E27" w:rsidP="0024580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Нейроэндокринная регуляция</w:t>
            </w:r>
            <w:r w:rsidR="0024580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обменных процессов</w:t>
            </w:r>
          </w:p>
          <w:p w:rsidR="0024580E" w:rsidRDefault="006B7E27" w:rsidP="0024580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Соматические</w:t>
            </w:r>
            <w:r w:rsidR="0024580E" w:rsidRPr="0024580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заб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олевания, </w:t>
            </w:r>
            <w:proofErr w:type="spellStart"/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экстрагенитальная</w:t>
            </w:r>
            <w:proofErr w:type="spellEnd"/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патология</w:t>
            </w:r>
          </w:p>
          <w:p w:rsidR="0024580E" w:rsidRDefault="006B7E27" w:rsidP="0024580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Ф</w:t>
            </w:r>
            <w:r w:rsidR="0024580E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акторы свертывания крови</w:t>
            </w:r>
          </w:p>
          <w:p w:rsidR="0024580E" w:rsidRPr="00071EC6" w:rsidRDefault="006B7E27" w:rsidP="0024580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Механизм образования отеков</w:t>
            </w:r>
          </w:p>
        </w:tc>
        <w:tc>
          <w:tcPr>
            <w:tcW w:w="2008" w:type="dxa"/>
            <w:shd w:val="clear" w:color="auto" w:fill="auto"/>
          </w:tcPr>
          <w:p w:rsidR="000778B2" w:rsidRPr="00071EC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1E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Муляж матки</w:t>
            </w:r>
          </w:p>
        </w:tc>
        <w:tc>
          <w:tcPr>
            <w:tcW w:w="992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5</w:t>
            </w:r>
          </w:p>
        </w:tc>
      </w:tr>
      <w:tr w:rsidR="000778B2" w:rsidRPr="007A4836" w:rsidTr="000778B2">
        <w:trPr>
          <w:jc w:val="center"/>
        </w:trPr>
        <w:tc>
          <w:tcPr>
            <w:tcW w:w="685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6793" w:type="dxa"/>
            <w:shd w:val="clear" w:color="auto" w:fill="auto"/>
          </w:tcPr>
          <w:p w:rsidR="000778B2" w:rsidRPr="00071EC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71EC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Ознакомление с новым материалом и первичное его осмысление по вопросам:</w:t>
            </w:r>
          </w:p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71EC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(в форме традиционной лекции, проблемной </w:t>
            </w: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лекции, лекции-дискуссии, лекции-визуализации, деловой игры и др. по выбору преподавателя)</w:t>
            </w:r>
          </w:p>
          <w:p w:rsidR="006B7E27" w:rsidRPr="006B7E27" w:rsidRDefault="000778B2" w:rsidP="006B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1. </w:t>
            </w:r>
            <w:r w:rsid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О</w:t>
            </w:r>
            <w:r w:rsidR="006B7E27" w:rsidRP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пределение понятия</w:t>
            </w:r>
            <w:r w:rsidR="006B7E27">
              <w:t xml:space="preserve"> «</w:t>
            </w:r>
            <w:r w:rsid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р</w:t>
            </w:r>
            <w:r w:rsidR="006B7E27" w:rsidRP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анние токсикозы</w:t>
            </w:r>
            <w:r w:rsid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»</w:t>
            </w:r>
          </w:p>
          <w:p w:rsidR="006B7E27" w:rsidRPr="006B7E27" w:rsidRDefault="006B7E27" w:rsidP="006B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2. Классификация, группа риска, этиология, клиника, методы диагностики</w:t>
            </w:r>
            <w:r w:rsidRP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ранних токсикозов</w:t>
            </w:r>
          </w:p>
          <w:p w:rsidR="006B7E27" w:rsidRPr="006B7E27" w:rsidRDefault="006B7E27" w:rsidP="006B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3.О</w:t>
            </w:r>
            <w:r w:rsidRP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собенности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течения и ведения беременности,</w:t>
            </w:r>
            <w:r>
              <w:t xml:space="preserve"> </w:t>
            </w:r>
            <w:r w:rsidRP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принципы комплексного лечения и ухода, диспансеризация 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при ранних токсикозах</w:t>
            </w:r>
          </w:p>
          <w:p w:rsidR="006B7E27" w:rsidRPr="006B7E27" w:rsidRDefault="006B7E27" w:rsidP="006B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Ф</w:t>
            </w:r>
            <w:r w:rsidRP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армакокинетика</w:t>
            </w:r>
            <w:proofErr w:type="spellEnd"/>
            <w:r w:rsidRP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фармакодина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мика</w:t>
            </w:r>
            <w:proofErr w:type="spellEnd"/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лекарственных препаратов, </w:t>
            </w:r>
            <w:r w:rsidRP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показания и противопоказания к при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менению лекарственных средств, </w:t>
            </w:r>
            <w:r w:rsidRP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побочные действия, характер взаимодействия лекарственных препаратов из однородных и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различных лекарственных групп</w:t>
            </w:r>
          </w:p>
          <w:p w:rsidR="006B7E27" w:rsidRPr="006B7E27" w:rsidRDefault="006B7E27" w:rsidP="006B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5.П</w:t>
            </w:r>
            <w:r w:rsidRP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оказания к прерыванию беременности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при ранних токсикозах</w:t>
            </w:r>
          </w:p>
          <w:p w:rsidR="006B7E27" w:rsidRPr="006B7E27" w:rsidRDefault="000F346C" w:rsidP="006B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6</w:t>
            </w:r>
            <w:r w:rsidR="006B7E27" w:rsidRP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.</w:t>
            </w:r>
            <w:r w:rsidR="006B7E27">
              <w:t xml:space="preserve"> </w:t>
            </w:r>
            <w:r w:rsid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Определение понятия «</w:t>
            </w:r>
            <w:proofErr w:type="spellStart"/>
            <w:r w:rsid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гестозы</w:t>
            </w:r>
            <w:proofErr w:type="spellEnd"/>
            <w:r w:rsid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»</w:t>
            </w:r>
          </w:p>
          <w:p w:rsidR="006B7E27" w:rsidRPr="006B7E27" w:rsidRDefault="000F346C" w:rsidP="006B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7</w:t>
            </w:r>
            <w:r w:rsid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Э</w:t>
            </w:r>
            <w:r w:rsidR="006B7E27" w:rsidRP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тиология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, современные теории патогенеза, </w:t>
            </w:r>
            <w:r w:rsidR="006B7E27" w:rsidRP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клиническая и международная классификация, </w:t>
            </w:r>
          </w:p>
          <w:p w:rsidR="006B7E27" w:rsidRPr="006B7E27" w:rsidRDefault="000F346C" w:rsidP="006B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группы риска </w:t>
            </w:r>
            <w:proofErr w:type="spellStart"/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гестозов</w:t>
            </w:r>
            <w:proofErr w:type="spellEnd"/>
            <w:r w:rsidR="006B7E27" w:rsidRP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</w:p>
          <w:p w:rsidR="006B7E27" w:rsidRPr="006B7E27" w:rsidRDefault="000F346C" w:rsidP="000F3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8.П</w:t>
            </w:r>
            <w:r w:rsidR="006B7E27" w:rsidRP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регестозы </w:t>
            </w:r>
          </w:p>
          <w:p w:rsidR="000778B2" w:rsidRPr="007A4836" w:rsidRDefault="000F346C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9.П</w:t>
            </w:r>
            <w:r w:rsidR="006B7E27" w:rsidRP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оказания к оперативному </w:t>
            </w:r>
            <w:proofErr w:type="spellStart"/>
            <w:r w:rsidR="006B7E27" w:rsidRP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родоразрешению</w:t>
            </w:r>
            <w:proofErr w:type="spellEnd"/>
            <w:r w:rsidR="006B7E27" w:rsidRPr="006B7E2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при поздних </w:t>
            </w:r>
            <w:proofErr w:type="spellStart"/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гестозах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Компьютер</w:t>
            </w:r>
          </w:p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Мультимедийная установка</w:t>
            </w:r>
          </w:p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Экран</w:t>
            </w:r>
          </w:p>
          <w:p w:rsidR="000778B2" w:rsidRPr="007A4836" w:rsidRDefault="00672107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Презентация «</w:t>
            </w:r>
            <w:r w:rsidR="000F346C" w:rsidRPr="000F34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Заболевания, связанные с беременностью. Принципы диагностики и лечения.</w:t>
            </w:r>
            <w:r w:rsidR="000778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</w:t>
            </w:r>
          </w:p>
        </w:tc>
      </w:tr>
      <w:tr w:rsidR="000778B2" w:rsidRPr="007A4836" w:rsidTr="000778B2">
        <w:trPr>
          <w:trHeight w:val="453"/>
          <w:jc w:val="center"/>
        </w:trPr>
        <w:tc>
          <w:tcPr>
            <w:tcW w:w="685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6793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 xml:space="preserve">Закрепление нового материала: </w:t>
            </w: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(беседа по вопросам, решение ситуационной задачи, выполнение </w:t>
            </w:r>
            <w:proofErr w:type="spellStart"/>
            <w:r w:rsidRPr="007A483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компетентностно</w:t>
            </w:r>
            <w:proofErr w:type="spellEnd"/>
            <w:r w:rsidRPr="007A483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- ориентированные задания, заполнение схемы, таблицы </w:t>
            </w: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и др.)</w:t>
            </w:r>
          </w:p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Выполнение тест – заданий</w:t>
            </w:r>
            <w:r w:rsidRPr="007A4836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Тест – задания  </w:t>
            </w:r>
          </w:p>
        </w:tc>
        <w:tc>
          <w:tcPr>
            <w:tcW w:w="992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</w:tr>
      <w:tr w:rsidR="000778B2" w:rsidRPr="007A4836" w:rsidTr="000778B2">
        <w:trPr>
          <w:jc w:val="center"/>
        </w:trPr>
        <w:tc>
          <w:tcPr>
            <w:tcW w:w="685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8801" w:type="dxa"/>
            <w:gridSpan w:val="2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Оценка знаний отдельных студентов по пятибалльной шкале. Формирующее оценивание ОК</w:t>
            </w: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(оценочное суждение преподавателя)</w:t>
            </w:r>
            <w:r w:rsidRPr="007A483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. Оценка работы группы в целом, рефлексия, подведение итогов занятия</w:t>
            </w:r>
          </w:p>
        </w:tc>
        <w:tc>
          <w:tcPr>
            <w:tcW w:w="992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</w:tr>
      <w:tr w:rsidR="000778B2" w:rsidRPr="007A4836" w:rsidTr="000778B2">
        <w:trPr>
          <w:trHeight w:val="4170"/>
          <w:jc w:val="center"/>
        </w:trPr>
        <w:tc>
          <w:tcPr>
            <w:tcW w:w="685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8801" w:type="dxa"/>
            <w:gridSpan w:val="2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 xml:space="preserve">Домашнее задание по теме: </w:t>
            </w:r>
            <w:r w:rsidR="00672107" w:rsidRPr="00672107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Заболевания, связанные с беременностью. Принципы диагностики и лечения.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41"/>
              <w:gridCol w:w="4962"/>
            </w:tblGrid>
            <w:tr w:rsidR="000778B2" w:rsidRPr="007A4836" w:rsidTr="000778B2">
              <w:trPr>
                <w:trHeight w:val="799"/>
              </w:trPr>
              <w:tc>
                <w:tcPr>
                  <w:tcW w:w="4341" w:type="dxa"/>
                  <w:shd w:val="clear" w:color="auto" w:fill="auto"/>
                </w:tcPr>
                <w:p w:rsidR="000778B2" w:rsidRPr="007A4836" w:rsidRDefault="000778B2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Перечень вопросов, заданий</w:t>
                  </w:r>
                </w:p>
                <w:p w:rsidR="000778B2" w:rsidRPr="007A4836" w:rsidRDefault="000778B2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Pr="007A4836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 xml:space="preserve">ответить на вопросы, подготовить сообщение, доклад, написать реферат в части …, повторить …, выучить…, составить подготовить … и др.)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0778B2" w:rsidRPr="007A4836" w:rsidRDefault="000778B2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Литература</w:t>
                  </w:r>
                </w:p>
                <w:p w:rsidR="000778B2" w:rsidRPr="007A4836" w:rsidRDefault="000778B2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  <w:t>(основная, дополнительная (название, раздел, страница),</w:t>
                  </w:r>
                </w:p>
                <w:p w:rsidR="000778B2" w:rsidRPr="007A4836" w:rsidRDefault="000778B2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i/>
                      <w:iCs/>
                      <w:sz w:val="16"/>
                      <w:szCs w:val="16"/>
                      <w:lang w:eastAsia="ru-RU"/>
                    </w:rPr>
                    <w:t xml:space="preserve">Интернет – источники, в </w:t>
                  </w:r>
                  <w:proofErr w:type="spellStart"/>
                  <w:r w:rsidRPr="007A4836">
                    <w:rPr>
                      <w:rFonts w:ascii="Times New Roman" w:eastAsia="Times New Roman" w:hAnsi="Times New Roman"/>
                      <w:i/>
                      <w:iCs/>
                      <w:sz w:val="16"/>
                      <w:szCs w:val="16"/>
                      <w:lang w:eastAsia="ru-RU"/>
                    </w:rPr>
                    <w:t>т.ч</w:t>
                  </w:r>
                  <w:proofErr w:type="spellEnd"/>
                  <w:r w:rsidRPr="007A4836">
                    <w:rPr>
                      <w:rFonts w:ascii="Times New Roman" w:eastAsia="Times New Roman" w:hAnsi="Times New Roman"/>
                      <w:i/>
                      <w:iCs/>
                      <w:sz w:val="16"/>
                      <w:szCs w:val="16"/>
                      <w:lang w:eastAsia="ru-RU"/>
                    </w:rPr>
                    <w:t xml:space="preserve">. портал колледжа) </w:t>
                  </w:r>
                </w:p>
                <w:p w:rsidR="000778B2" w:rsidRPr="007A4836" w:rsidRDefault="000778B2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778B2" w:rsidRPr="007A4836" w:rsidTr="000778B2">
              <w:trPr>
                <w:trHeight w:val="2620"/>
              </w:trPr>
              <w:tc>
                <w:tcPr>
                  <w:tcW w:w="4341" w:type="dxa"/>
                  <w:shd w:val="clear" w:color="auto" w:fill="auto"/>
                </w:tcPr>
                <w:p w:rsidR="000778B2" w:rsidRPr="007A4836" w:rsidRDefault="000778B2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1.Выучить содержание лекцио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нного материала по теме «</w:t>
                  </w:r>
                  <w:r w:rsidR="00672107" w:rsidRPr="0067210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Заболевания, связанные с беременностью. Прин</w:t>
                  </w:r>
                  <w:r w:rsidR="0067210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ципы диагностики и лечения</w:t>
                  </w: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»</w:t>
                  </w:r>
                </w:p>
                <w:p w:rsidR="000778B2" w:rsidRDefault="000778B2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2.Ответить на вопросы:</w:t>
                  </w:r>
                </w:p>
                <w:p w:rsidR="000F346C" w:rsidRDefault="000F346C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-  этиология ранних токсикозов</w:t>
                  </w:r>
                </w:p>
                <w:p w:rsidR="000F346C" w:rsidRDefault="000F346C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- патогенез поздних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гестозов</w:t>
                  </w:r>
                  <w:proofErr w:type="spellEnd"/>
                </w:p>
                <w:p w:rsidR="000F346C" w:rsidRDefault="000F346C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- редкие формы ранних токсикозов</w:t>
                  </w:r>
                </w:p>
                <w:p w:rsidR="000F346C" w:rsidRDefault="000F346C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-клинические симптомы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преэклампсии</w:t>
                  </w:r>
                  <w:proofErr w:type="spellEnd"/>
                </w:p>
                <w:p w:rsidR="000F346C" w:rsidRDefault="000F346C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- клинические симптомы эклампсии</w:t>
                  </w:r>
                </w:p>
                <w:p w:rsidR="000F346C" w:rsidRDefault="000F346C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- принципы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лечени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ранних токсикозов</w:t>
                  </w:r>
                </w:p>
                <w:p w:rsidR="000F346C" w:rsidRDefault="000F346C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- принципы лечения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преэклампсии</w:t>
                  </w:r>
                  <w:proofErr w:type="spellEnd"/>
                </w:p>
                <w:p w:rsidR="00672107" w:rsidRPr="007A4836" w:rsidRDefault="000F346C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-  правила проведения магнезиальной терапии</w:t>
                  </w:r>
                </w:p>
                <w:p w:rsidR="000778B2" w:rsidRPr="007A4836" w:rsidRDefault="000778B2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3.</w:t>
                  </w:r>
                  <w:r w:rsidRPr="00071EC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Подготовить </w:t>
                  </w:r>
                  <w:r w:rsidR="0067210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реферат по теме: «Редкие формы ранних токсикозов беременных</w:t>
                  </w:r>
                  <w:r w:rsidRPr="00071EC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»</w:t>
                  </w:r>
                </w:p>
                <w:p w:rsidR="000778B2" w:rsidRPr="007A4836" w:rsidRDefault="000778B2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:rsidR="000778B2" w:rsidRPr="007A4836" w:rsidRDefault="000778B2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:rsidR="000778B2" w:rsidRPr="007A4836" w:rsidRDefault="000778B2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:rsidR="000778B2" w:rsidRPr="007A4836" w:rsidRDefault="000778B2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0778B2" w:rsidRPr="007A4836" w:rsidRDefault="000778B2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1.Дзигуа М.В. Физиологическое акушерство</w:t>
                  </w:r>
                </w:p>
                <w:p w:rsidR="000778B2" w:rsidRPr="007A4836" w:rsidRDefault="000778B2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[Электронный ресурс]: учебник - М.: ГЭОТАР-Медиа,</w:t>
                  </w:r>
                </w:p>
                <w:p w:rsidR="000778B2" w:rsidRPr="007A4836" w:rsidRDefault="000778B2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2014</w:t>
                  </w:r>
                </w:p>
                <w:p w:rsidR="000778B2" w:rsidRPr="007A4836" w:rsidRDefault="000778B2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2. Акушерство [Электронный ресурс]: учебник / под ред. </w:t>
                  </w:r>
                </w:p>
                <w:p w:rsidR="000778B2" w:rsidRPr="007A4836" w:rsidRDefault="000778B2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В. Е. Радзинского. - 2-е изд., </w:t>
                  </w:r>
                  <w:proofErr w:type="spellStart"/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перераб</w:t>
                  </w:r>
                  <w:proofErr w:type="spellEnd"/>
                  <w:proofErr w:type="gramStart"/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и доп. - М.: </w:t>
                  </w:r>
                </w:p>
                <w:p w:rsidR="000778B2" w:rsidRPr="007A4836" w:rsidRDefault="000778B2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ГЭОТАР-Медиа, 2016</w:t>
                  </w:r>
                </w:p>
                <w:p w:rsidR="000778B2" w:rsidRPr="007A4836" w:rsidRDefault="000778B2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3.Айламазян Э. К. Аку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шерство. -  </w:t>
                  </w:r>
                  <w:proofErr w:type="gramStart"/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С-Пб</w:t>
                  </w:r>
                  <w:proofErr w:type="gramEnd"/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,2010 </w:t>
                  </w:r>
                </w:p>
                <w:p w:rsidR="000778B2" w:rsidRPr="007A4836" w:rsidRDefault="000778B2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4.Приказ Минздрава России от 01.11.2012 N 572н "Об </w:t>
                  </w:r>
                </w:p>
                <w:p w:rsidR="000778B2" w:rsidRPr="007A4836" w:rsidRDefault="000778B2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утверждении Порядка оказания медицинской помощи по</w:t>
                  </w:r>
                </w:p>
                <w:p w:rsidR="000778B2" w:rsidRPr="007A4836" w:rsidRDefault="000778B2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профилю "акушерство и гинекология (за исключением использования вспомогательных репродуктивных </w:t>
                  </w:r>
                </w:p>
                <w:p w:rsidR="000778B2" w:rsidRPr="007A4836" w:rsidRDefault="000778B2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технологий)" </w:t>
                  </w:r>
                </w:p>
                <w:p w:rsidR="000778B2" w:rsidRDefault="00672107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5.Текст лекции </w:t>
                  </w:r>
                  <w:r w:rsidRPr="0067210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«Заболевания, связанные с беременностью. Принципы диагностики и лечения»</w:t>
                  </w:r>
                </w:p>
                <w:p w:rsidR="00672107" w:rsidRPr="00B341AD" w:rsidRDefault="00672107" w:rsidP="000778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6.</w:t>
                  </w:r>
                  <w:r>
                    <w:t xml:space="preserve"> </w:t>
                  </w:r>
                  <w:r w:rsidRPr="00672107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МЗ РФ Письмо от 7 июня 2016 г. N 15-4/10/2-3483 ГИПЕРТЕНЗИВНЫЕ РАССТРОЙСТВА ВО ВРЕМЯБЕРЕМЕННОСТИ, В РОДАХ И ПОСЛЕРОДОВОМ ПЕРИОДЕ. ПРЕЭКЛАМПСИЯ. ЭКЛАМПСИЯ</w:t>
                  </w:r>
                </w:p>
              </w:tc>
            </w:tr>
          </w:tbl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</w:tr>
      <w:tr w:rsidR="000778B2" w:rsidRPr="007A4836" w:rsidTr="000778B2">
        <w:trPr>
          <w:jc w:val="center"/>
        </w:trPr>
        <w:tc>
          <w:tcPr>
            <w:tcW w:w="9486" w:type="dxa"/>
            <w:gridSpan w:val="3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992" w:type="dxa"/>
            <w:shd w:val="clear" w:color="auto" w:fill="auto"/>
          </w:tcPr>
          <w:p w:rsidR="000778B2" w:rsidRPr="007A4836" w:rsidRDefault="000778B2" w:rsidP="000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</w:t>
            </w:r>
          </w:p>
        </w:tc>
      </w:tr>
    </w:tbl>
    <w:p w:rsidR="000778B2" w:rsidRPr="007A4836" w:rsidRDefault="000778B2" w:rsidP="0007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</w:p>
    <w:p w:rsidR="000778B2" w:rsidRPr="007A4836" w:rsidRDefault="000778B2" w:rsidP="0007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</w:p>
    <w:p w:rsidR="000778B2" w:rsidRPr="007A4836" w:rsidRDefault="000778B2" w:rsidP="0007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4836">
        <w:rPr>
          <w:rFonts w:ascii="Times New Roman" w:eastAsia="Times New Roman" w:hAnsi="Times New Roman"/>
          <w:sz w:val="16"/>
          <w:szCs w:val="16"/>
          <w:lang w:eastAsia="ru-RU"/>
        </w:rPr>
        <w:t>Разработал преподаватель: Александрина Е.А.</w:t>
      </w:r>
    </w:p>
    <w:p w:rsidR="000778B2" w:rsidRPr="007A4836" w:rsidRDefault="000778B2" w:rsidP="0007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0778B2" w:rsidRPr="007A4836" w:rsidRDefault="000778B2" w:rsidP="0007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4836">
        <w:rPr>
          <w:rFonts w:ascii="Times New Roman" w:eastAsia="Times New Roman" w:hAnsi="Times New Roman"/>
          <w:sz w:val="16"/>
          <w:szCs w:val="16"/>
          <w:lang w:eastAsia="ru-RU"/>
        </w:rPr>
        <w:t>Утверждена на ЦМК педиатрии</w:t>
      </w:r>
      <w:r w:rsidR="000F346C">
        <w:rPr>
          <w:rFonts w:ascii="Times New Roman" w:eastAsia="Times New Roman" w:hAnsi="Times New Roman"/>
          <w:sz w:val="16"/>
          <w:szCs w:val="16"/>
          <w:lang w:eastAsia="ru-RU"/>
        </w:rPr>
        <w:t xml:space="preserve"> и акушерства     Протокол </w:t>
      </w:r>
      <w:proofErr w:type="gramStart"/>
      <w:r w:rsidR="000F346C">
        <w:rPr>
          <w:rFonts w:ascii="Times New Roman" w:eastAsia="Times New Roman" w:hAnsi="Times New Roman"/>
          <w:sz w:val="16"/>
          <w:szCs w:val="16"/>
          <w:lang w:eastAsia="ru-RU"/>
        </w:rPr>
        <w:t>№  от</w:t>
      </w:r>
      <w:proofErr w:type="gramEnd"/>
      <w:r w:rsidR="000F346C">
        <w:rPr>
          <w:rFonts w:ascii="Times New Roman" w:eastAsia="Times New Roman" w:hAnsi="Times New Roman"/>
          <w:sz w:val="16"/>
          <w:szCs w:val="16"/>
          <w:lang w:eastAsia="ru-RU"/>
        </w:rPr>
        <w:t xml:space="preserve"> «»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2018</w:t>
      </w:r>
      <w:r w:rsidRPr="007A4836">
        <w:rPr>
          <w:rFonts w:ascii="Times New Roman" w:eastAsia="Times New Roman" w:hAnsi="Times New Roman"/>
          <w:sz w:val="16"/>
          <w:szCs w:val="16"/>
          <w:lang w:eastAsia="ru-RU"/>
        </w:rPr>
        <w:t>г.</w:t>
      </w:r>
    </w:p>
    <w:p w:rsidR="000778B2" w:rsidRPr="007A4836" w:rsidRDefault="000778B2" w:rsidP="000778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16"/>
          <w:szCs w:val="16"/>
          <w:lang w:eastAsia="ru-RU"/>
        </w:rPr>
      </w:pPr>
    </w:p>
    <w:p w:rsidR="00BA3764" w:rsidRDefault="00BA3764" w:rsidP="000F346C"/>
    <w:p w:rsidR="000778B2" w:rsidRDefault="000778B2" w:rsidP="000778B2">
      <w:pPr>
        <w:spacing w:after="0" w:line="276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B341AD">
        <w:rPr>
          <w:rFonts w:ascii="Times New Roman" w:hAnsi="Times New Roman"/>
          <w:sz w:val="20"/>
          <w:szCs w:val="20"/>
        </w:rPr>
        <w:lastRenderedPageBreak/>
        <w:t>Закрепление нового материала</w:t>
      </w:r>
    </w:p>
    <w:p w:rsidR="00850B26" w:rsidRDefault="00BA3764" w:rsidP="00850B26">
      <w:pPr>
        <w:spacing w:after="0" w:line="276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BA3764">
        <w:rPr>
          <w:rFonts w:ascii="Times New Roman" w:hAnsi="Times New Roman"/>
          <w:sz w:val="20"/>
          <w:szCs w:val="20"/>
        </w:rPr>
        <w:t>Закрепление нового материала проводится в виде выполнения тест – задания</w:t>
      </w:r>
    </w:p>
    <w:p w:rsidR="00850B26" w:rsidRDefault="00850B26" w:rsidP="00850B26">
      <w:pPr>
        <w:spacing w:after="0" w:line="276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850B26">
        <w:rPr>
          <w:rFonts w:ascii="Times New Roman" w:hAnsi="Times New Roman"/>
          <w:sz w:val="20"/>
          <w:szCs w:val="20"/>
        </w:rPr>
        <w:t>Вариант 1</w:t>
      </w:r>
    </w:p>
    <w:p w:rsidR="00BA3764" w:rsidRPr="00B341AD" w:rsidRDefault="002C0018" w:rsidP="002C0018">
      <w:pPr>
        <w:spacing w:after="0" w:line="276" w:lineRule="auto"/>
        <w:ind w:firstLine="709"/>
        <w:rPr>
          <w:rFonts w:ascii="Times New Roman" w:hAnsi="Times New Roman"/>
          <w:sz w:val="20"/>
          <w:szCs w:val="20"/>
        </w:rPr>
      </w:pPr>
      <w:r w:rsidRPr="002C0018">
        <w:rPr>
          <w:rFonts w:ascii="Times New Roman" w:hAnsi="Times New Roman"/>
          <w:sz w:val="20"/>
          <w:szCs w:val="20"/>
        </w:rPr>
        <w:t>Выбрать один правильный ответ</w:t>
      </w:r>
      <w:r w:rsidR="00850B26" w:rsidRPr="00850B26">
        <w:t xml:space="preserve"> </w:t>
      </w:r>
    </w:p>
    <w:p w:rsidR="00BA3764" w:rsidRPr="00850B26" w:rsidRDefault="00850B26" w:rsidP="00850B2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</w:t>
      </w:r>
      <w:r w:rsidR="00BA3764" w:rsidRPr="00850B26">
        <w:rPr>
          <w:rFonts w:ascii="Times New Roman" w:eastAsia="Times New Roman" w:hAnsi="Times New Roman"/>
          <w:lang w:eastAsia="ru-RU"/>
        </w:rPr>
        <w:t xml:space="preserve">О тяжёлой стадии </w:t>
      </w:r>
      <w:proofErr w:type="spellStart"/>
      <w:r w:rsidR="00BA3764" w:rsidRPr="00850B26">
        <w:rPr>
          <w:rFonts w:ascii="Times New Roman" w:eastAsia="Times New Roman" w:hAnsi="Times New Roman"/>
          <w:lang w:eastAsia="ru-RU"/>
        </w:rPr>
        <w:t>гестоза</w:t>
      </w:r>
      <w:proofErr w:type="spellEnd"/>
      <w:r w:rsidR="00BA3764" w:rsidRPr="00850B26">
        <w:rPr>
          <w:rFonts w:ascii="Times New Roman" w:eastAsia="Times New Roman" w:hAnsi="Times New Roman"/>
          <w:lang w:eastAsia="ru-RU"/>
        </w:rPr>
        <w:t xml:space="preserve"> свидетельствует:</w:t>
      </w:r>
    </w:p>
    <w:p w:rsidR="00BA3764" w:rsidRPr="00BA3764" w:rsidRDefault="00850B26" w:rsidP="00850B26">
      <w:pPr>
        <w:spacing w:after="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а) </w:t>
      </w:r>
      <w:r w:rsidR="000F346C">
        <w:rPr>
          <w:rFonts w:ascii="Times New Roman" w:hAnsi="Times New Roman"/>
        </w:rPr>
        <w:t>повышение АД</w:t>
      </w:r>
      <w:r w:rsidR="00BA3764" w:rsidRPr="00BA3764">
        <w:rPr>
          <w:rFonts w:ascii="Times New Roman" w:hAnsi="Times New Roman"/>
        </w:rPr>
        <w:t xml:space="preserve"> до 130/85 </w:t>
      </w:r>
      <w:proofErr w:type="spellStart"/>
      <w:r w:rsidR="00BA3764" w:rsidRPr="00BA3764">
        <w:rPr>
          <w:rFonts w:ascii="Times New Roman" w:hAnsi="Times New Roman"/>
        </w:rPr>
        <w:t>рт</w:t>
      </w:r>
      <w:proofErr w:type="spellEnd"/>
      <w:r w:rsidR="002C0018">
        <w:rPr>
          <w:rFonts w:ascii="Times New Roman" w:hAnsi="Times New Roman"/>
        </w:rPr>
        <w:t xml:space="preserve"> </w:t>
      </w:r>
      <w:proofErr w:type="spellStart"/>
      <w:r w:rsidR="00BA3764" w:rsidRPr="00BA3764">
        <w:rPr>
          <w:rFonts w:ascii="Times New Roman" w:hAnsi="Times New Roman"/>
        </w:rPr>
        <w:t>ст</w:t>
      </w:r>
      <w:proofErr w:type="spellEnd"/>
    </w:p>
    <w:p w:rsidR="00BA3764" w:rsidRPr="00BA3764" w:rsidRDefault="00850B26" w:rsidP="00850B26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б) </w:t>
      </w:r>
      <w:r w:rsidR="002C0018">
        <w:rPr>
          <w:rFonts w:ascii="Times New Roman" w:hAnsi="Times New Roman"/>
        </w:rPr>
        <w:t xml:space="preserve">появление 0,03% </w:t>
      </w:r>
      <w:r w:rsidR="00BA3764" w:rsidRPr="00BA3764">
        <w:rPr>
          <w:rFonts w:ascii="Times New Roman" w:hAnsi="Times New Roman"/>
        </w:rPr>
        <w:t>белка в моче</w:t>
      </w:r>
    </w:p>
    <w:p w:rsidR="00BA3764" w:rsidRPr="00BA3764" w:rsidRDefault="00850B26" w:rsidP="00850B26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в) </w:t>
      </w:r>
      <w:r w:rsidR="00BA3764" w:rsidRPr="00BA3764">
        <w:rPr>
          <w:rFonts w:ascii="Times New Roman" w:hAnsi="Times New Roman"/>
        </w:rPr>
        <w:t>появление отёков голени</w:t>
      </w:r>
    </w:p>
    <w:p w:rsidR="00850B26" w:rsidRPr="00BA3764" w:rsidRDefault="00850B26" w:rsidP="00850B26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г) </w:t>
      </w:r>
      <w:r w:rsidR="00BA3764" w:rsidRPr="00BA3764">
        <w:rPr>
          <w:rFonts w:ascii="Times New Roman" w:hAnsi="Times New Roman"/>
        </w:rPr>
        <w:t>анасарка и анурия</w:t>
      </w:r>
    </w:p>
    <w:p w:rsidR="00BA3764" w:rsidRPr="00850B26" w:rsidRDefault="00850B26" w:rsidP="00850B2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</w:t>
      </w:r>
      <w:r w:rsidR="00BA3764" w:rsidRPr="00850B26">
        <w:rPr>
          <w:rFonts w:ascii="Times New Roman" w:eastAsia="Times New Roman" w:hAnsi="Times New Roman"/>
          <w:lang w:eastAsia="ru-RU"/>
        </w:rPr>
        <w:t>Эклампсия не характерна для:</w:t>
      </w:r>
    </w:p>
    <w:p w:rsidR="00BA3764" w:rsidRPr="000F346C" w:rsidRDefault="00850B26" w:rsidP="00850B26">
      <w:pPr>
        <w:spacing w:after="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а) </w:t>
      </w:r>
      <w:r w:rsidR="00BA3764" w:rsidRPr="000F346C">
        <w:rPr>
          <w:rFonts w:ascii="Times New Roman" w:hAnsi="Times New Roman"/>
        </w:rPr>
        <w:t>родов</w:t>
      </w:r>
    </w:p>
    <w:p w:rsidR="00BA3764" w:rsidRPr="000F346C" w:rsidRDefault="00850B26" w:rsidP="000F346C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б) </w:t>
      </w:r>
      <w:r w:rsidR="00BA3764" w:rsidRPr="000F346C">
        <w:rPr>
          <w:rFonts w:ascii="Times New Roman" w:hAnsi="Times New Roman"/>
        </w:rPr>
        <w:t>послеродового периода</w:t>
      </w:r>
    </w:p>
    <w:p w:rsidR="00BA3764" w:rsidRPr="000F346C" w:rsidRDefault="00850B26" w:rsidP="000F346C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в) </w:t>
      </w:r>
      <w:r w:rsidR="00BA3764" w:rsidRPr="000F346C">
        <w:rPr>
          <w:rFonts w:ascii="Times New Roman" w:hAnsi="Times New Roman"/>
        </w:rPr>
        <w:t>поздних сроков беременности</w:t>
      </w:r>
    </w:p>
    <w:p w:rsidR="00850B26" w:rsidRPr="000F346C" w:rsidRDefault="00850B26" w:rsidP="000F346C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г) </w:t>
      </w:r>
      <w:r w:rsidR="00BA3764" w:rsidRPr="00BA3764">
        <w:rPr>
          <w:rFonts w:ascii="Times New Roman" w:hAnsi="Times New Roman"/>
        </w:rPr>
        <w:t>ранних сроков беременности</w:t>
      </w:r>
    </w:p>
    <w:p w:rsidR="002C0018" w:rsidRPr="00850B26" w:rsidRDefault="00850B26" w:rsidP="00850B2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r w:rsidR="002C0018" w:rsidRPr="00850B26">
        <w:rPr>
          <w:rFonts w:ascii="Times New Roman" w:eastAsia="Times New Roman" w:hAnsi="Times New Roman"/>
          <w:lang w:eastAsia="ru-RU"/>
        </w:rPr>
        <w:t xml:space="preserve">Для позднего </w:t>
      </w:r>
      <w:proofErr w:type="spellStart"/>
      <w:r w:rsidR="002C0018" w:rsidRPr="00850B26">
        <w:rPr>
          <w:rFonts w:ascii="Times New Roman" w:eastAsia="Times New Roman" w:hAnsi="Times New Roman"/>
          <w:lang w:eastAsia="ru-RU"/>
        </w:rPr>
        <w:t>гестоза</w:t>
      </w:r>
      <w:proofErr w:type="spellEnd"/>
      <w:r w:rsidR="002C0018" w:rsidRPr="00850B26">
        <w:rPr>
          <w:rFonts w:ascii="Times New Roman" w:eastAsia="Times New Roman" w:hAnsi="Times New Roman"/>
          <w:lang w:eastAsia="ru-RU"/>
        </w:rPr>
        <w:t xml:space="preserve"> характерна:</w:t>
      </w:r>
    </w:p>
    <w:p w:rsidR="002C0018" w:rsidRPr="002C0018" w:rsidRDefault="00850B26" w:rsidP="00850B26">
      <w:pPr>
        <w:spacing w:after="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а) </w:t>
      </w:r>
      <w:r w:rsidR="002C0018" w:rsidRPr="002C0018">
        <w:rPr>
          <w:rFonts w:ascii="Times New Roman" w:hAnsi="Times New Roman"/>
        </w:rPr>
        <w:t>пиурия</w:t>
      </w:r>
    </w:p>
    <w:p w:rsidR="002C0018" w:rsidRPr="002C0018" w:rsidRDefault="00850B26" w:rsidP="00850B26">
      <w:pPr>
        <w:spacing w:after="12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proofErr w:type="spellStart"/>
      <w:r w:rsidR="002C0018" w:rsidRPr="002C0018">
        <w:rPr>
          <w:rFonts w:ascii="Times New Roman" w:hAnsi="Times New Roman"/>
        </w:rPr>
        <w:t>лейкоцитурия</w:t>
      </w:r>
      <w:proofErr w:type="spellEnd"/>
    </w:p>
    <w:p w:rsidR="002C0018" w:rsidRPr="002C0018" w:rsidRDefault="00850B26" w:rsidP="00850B26">
      <w:pPr>
        <w:spacing w:after="12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proofErr w:type="spellStart"/>
      <w:r w:rsidR="002C0018" w:rsidRPr="002C0018">
        <w:rPr>
          <w:rFonts w:ascii="Times New Roman" w:hAnsi="Times New Roman"/>
        </w:rPr>
        <w:t>бактериоурия</w:t>
      </w:r>
      <w:proofErr w:type="spellEnd"/>
    </w:p>
    <w:p w:rsidR="00850B26" w:rsidRPr="002C0018" w:rsidRDefault="00850B26" w:rsidP="00850B26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г) </w:t>
      </w:r>
      <w:r w:rsidR="002C0018" w:rsidRPr="002C0018">
        <w:rPr>
          <w:rFonts w:ascii="Times New Roman" w:hAnsi="Times New Roman"/>
        </w:rPr>
        <w:t>протеинурия</w:t>
      </w:r>
    </w:p>
    <w:p w:rsidR="002C0018" w:rsidRPr="002C0018" w:rsidRDefault="000F346C" w:rsidP="00850B2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4</w:t>
      </w:r>
      <w:r w:rsidR="002C0018" w:rsidRPr="002C0018">
        <w:rPr>
          <w:rFonts w:ascii="Times New Roman" w:eastAsia="Times New Roman" w:hAnsi="Times New Roman"/>
          <w:lang w:eastAsia="ru-RU"/>
        </w:rPr>
        <w:t>.Для выявления белка в моче:</w:t>
      </w:r>
    </w:p>
    <w:p w:rsidR="002C0018" w:rsidRPr="002C0018" w:rsidRDefault="00850B26" w:rsidP="00850B26">
      <w:pPr>
        <w:spacing w:after="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а) </w:t>
      </w:r>
      <w:proofErr w:type="spellStart"/>
      <w:r w:rsidR="002C0018" w:rsidRPr="002C0018">
        <w:rPr>
          <w:rFonts w:ascii="Times New Roman" w:hAnsi="Times New Roman"/>
        </w:rPr>
        <w:t>первомур</w:t>
      </w:r>
      <w:proofErr w:type="spellEnd"/>
    </w:p>
    <w:p w:rsidR="002C0018" w:rsidRPr="002C0018" w:rsidRDefault="00850B26" w:rsidP="00850B26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б) </w:t>
      </w:r>
      <w:r w:rsidR="002C0018" w:rsidRPr="002C0018">
        <w:rPr>
          <w:rFonts w:ascii="Times New Roman" w:hAnsi="Times New Roman"/>
        </w:rPr>
        <w:t>хлорамин</w:t>
      </w:r>
    </w:p>
    <w:p w:rsidR="002C0018" w:rsidRPr="002C0018" w:rsidRDefault="00850B26" w:rsidP="00850B26">
      <w:pPr>
        <w:spacing w:after="12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proofErr w:type="spellStart"/>
      <w:r w:rsidR="002C0018" w:rsidRPr="002C0018">
        <w:rPr>
          <w:rFonts w:ascii="Times New Roman" w:hAnsi="Times New Roman"/>
        </w:rPr>
        <w:t>хлоргекседин</w:t>
      </w:r>
      <w:proofErr w:type="spellEnd"/>
    </w:p>
    <w:p w:rsidR="00850B26" w:rsidRPr="002C0018" w:rsidRDefault="00850B26" w:rsidP="00850B26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г) </w:t>
      </w:r>
      <w:proofErr w:type="spellStart"/>
      <w:r w:rsidR="002C0018" w:rsidRPr="002C0018">
        <w:rPr>
          <w:rFonts w:ascii="Times New Roman" w:hAnsi="Times New Roman"/>
        </w:rPr>
        <w:t>сульфациловую</w:t>
      </w:r>
      <w:proofErr w:type="spellEnd"/>
      <w:r w:rsidR="002C0018" w:rsidRPr="002C0018">
        <w:rPr>
          <w:rFonts w:ascii="Times New Roman" w:hAnsi="Times New Roman"/>
        </w:rPr>
        <w:t xml:space="preserve"> кислоту</w:t>
      </w:r>
    </w:p>
    <w:p w:rsidR="002C0018" w:rsidRPr="002C0018" w:rsidRDefault="000F346C" w:rsidP="00850B2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5</w:t>
      </w:r>
      <w:r w:rsidR="002C0018" w:rsidRPr="002C0018">
        <w:rPr>
          <w:rFonts w:ascii="Times New Roman" w:eastAsia="Times New Roman" w:hAnsi="Times New Roman"/>
          <w:lang w:eastAsia="ru-RU"/>
        </w:rPr>
        <w:t xml:space="preserve">.Для позднего </w:t>
      </w:r>
      <w:proofErr w:type="spellStart"/>
      <w:r w:rsidR="002C0018" w:rsidRPr="002C0018">
        <w:rPr>
          <w:rFonts w:ascii="Times New Roman" w:eastAsia="Times New Roman" w:hAnsi="Times New Roman"/>
          <w:lang w:eastAsia="ru-RU"/>
        </w:rPr>
        <w:t>гестоза</w:t>
      </w:r>
      <w:proofErr w:type="spellEnd"/>
      <w:r w:rsidR="002C0018" w:rsidRPr="002C0018">
        <w:rPr>
          <w:rFonts w:ascii="Times New Roman" w:eastAsia="Times New Roman" w:hAnsi="Times New Roman"/>
          <w:lang w:eastAsia="ru-RU"/>
        </w:rPr>
        <w:t xml:space="preserve"> наиболее характерна:</w:t>
      </w:r>
    </w:p>
    <w:p w:rsidR="002C0018" w:rsidRPr="002C0018" w:rsidRDefault="00850B26" w:rsidP="00850B26">
      <w:pPr>
        <w:spacing w:after="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а) </w:t>
      </w:r>
      <w:proofErr w:type="spellStart"/>
      <w:r w:rsidR="002C0018" w:rsidRPr="002C0018">
        <w:rPr>
          <w:rFonts w:ascii="Times New Roman" w:hAnsi="Times New Roman"/>
        </w:rPr>
        <w:t>макросомия</w:t>
      </w:r>
      <w:proofErr w:type="spellEnd"/>
      <w:r w:rsidR="002C0018" w:rsidRPr="002C0018">
        <w:rPr>
          <w:rFonts w:ascii="Times New Roman" w:hAnsi="Times New Roman"/>
        </w:rPr>
        <w:t xml:space="preserve"> плода</w:t>
      </w:r>
    </w:p>
    <w:p w:rsidR="002C0018" w:rsidRPr="002C0018" w:rsidRDefault="00850B26" w:rsidP="00850B26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б) </w:t>
      </w:r>
      <w:r w:rsidR="002C0018" w:rsidRPr="002C0018">
        <w:rPr>
          <w:rFonts w:ascii="Times New Roman" w:hAnsi="Times New Roman"/>
        </w:rPr>
        <w:t>гипотрофия плода</w:t>
      </w:r>
    </w:p>
    <w:p w:rsidR="002C0018" w:rsidRPr="002C0018" w:rsidRDefault="00850B26" w:rsidP="00850B26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в) </w:t>
      </w:r>
      <w:r w:rsidR="002C0018" w:rsidRPr="002C0018">
        <w:rPr>
          <w:rFonts w:ascii="Times New Roman" w:hAnsi="Times New Roman"/>
        </w:rPr>
        <w:t>крупный плод</w:t>
      </w:r>
    </w:p>
    <w:p w:rsidR="00850B26" w:rsidRPr="002C0018" w:rsidRDefault="00850B26" w:rsidP="00850B26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г) </w:t>
      </w:r>
      <w:proofErr w:type="spellStart"/>
      <w:r>
        <w:rPr>
          <w:rFonts w:ascii="Times New Roman" w:hAnsi="Times New Roman"/>
        </w:rPr>
        <w:t>перен</w:t>
      </w:r>
      <w:r w:rsidR="002C0018" w:rsidRPr="002C0018">
        <w:rPr>
          <w:rFonts w:ascii="Times New Roman" w:hAnsi="Times New Roman"/>
        </w:rPr>
        <w:t>ашивание</w:t>
      </w:r>
      <w:proofErr w:type="spellEnd"/>
    </w:p>
    <w:p w:rsidR="002C0018" w:rsidRPr="002C0018" w:rsidRDefault="000F346C" w:rsidP="00850B2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6</w:t>
      </w:r>
      <w:r w:rsidR="002C0018" w:rsidRPr="002C0018">
        <w:rPr>
          <w:rFonts w:ascii="Times New Roman" w:eastAsia="Times New Roman" w:hAnsi="Times New Roman"/>
          <w:lang w:eastAsia="ru-RU"/>
        </w:rPr>
        <w:t>.При введении сернокислой магнезии по методу Бровкина вводят:</w:t>
      </w:r>
    </w:p>
    <w:p w:rsidR="002C0018" w:rsidRPr="002C0018" w:rsidRDefault="00850B26" w:rsidP="00850B26">
      <w:pPr>
        <w:spacing w:after="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а) </w:t>
      </w:r>
      <w:r w:rsidR="002C0018" w:rsidRPr="002C0018">
        <w:rPr>
          <w:rFonts w:ascii="Times New Roman" w:hAnsi="Times New Roman"/>
        </w:rPr>
        <w:t>подкожно</w:t>
      </w:r>
    </w:p>
    <w:p w:rsidR="002C0018" w:rsidRPr="002C0018" w:rsidRDefault="00850B26" w:rsidP="00850B26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б) </w:t>
      </w:r>
      <w:r w:rsidR="002C0018" w:rsidRPr="002C0018">
        <w:rPr>
          <w:rFonts w:ascii="Times New Roman" w:hAnsi="Times New Roman"/>
        </w:rPr>
        <w:t>внутримышечно</w:t>
      </w:r>
    </w:p>
    <w:p w:rsidR="002C0018" w:rsidRPr="002C0018" w:rsidRDefault="00850B26" w:rsidP="00850B26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в) </w:t>
      </w:r>
      <w:r w:rsidR="002C0018" w:rsidRPr="002C0018">
        <w:rPr>
          <w:rFonts w:ascii="Times New Roman" w:hAnsi="Times New Roman"/>
        </w:rPr>
        <w:t xml:space="preserve">внутривенно </w:t>
      </w:r>
      <w:proofErr w:type="spellStart"/>
      <w:r w:rsidR="002C0018" w:rsidRPr="002C0018">
        <w:rPr>
          <w:rFonts w:ascii="Times New Roman" w:hAnsi="Times New Roman"/>
        </w:rPr>
        <w:t>струйно</w:t>
      </w:r>
      <w:proofErr w:type="spellEnd"/>
    </w:p>
    <w:p w:rsidR="00850B26" w:rsidRPr="002C0018" w:rsidRDefault="00850B26" w:rsidP="00850B26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г) </w:t>
      </w:r>
      <w:r w:rsidR="002C0018" w:rsidRPr="002C0018">
        <w:rPr>
          <w:rFonts w:ascii="Times New Roman" w:hAnsi="Times New Roman"/>
        </w:rPr>
        <w:t>внутрь</w:t>
      </w:r>
    </w:p>
    <w:p w:rsidR="002C0018" w:rsidRPr="002C0018" w:rsidRDefault="000F346C" w:rsidP="00850B2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7</w:t>
      </w:r>
      <w:r w:rsidR="002C0018" w:rsidRPr="002C0018">
        <w:rPr>
          <w:rFonts w:ascii="Times New Roman" w:eastAsia="Times New Roman" w:hAnsi="Times New Roman"/>
          <w:lang w:eastAsia="ru-RU"/>
        </w:rPr>
        <w:t>.При выполнении магнезиальной терапии по Бровкину АД измеряют:</w:t>
      </w:r>
    </w:p>
    <w:p w:rsidR="002C0018" w:rsidRPr="002C0018" w:rsidRDefault="00850B26" w:rsidP="00850B26">
      <w:pPr>
        <w:spacing w:after="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а) </w:t>
      </w:r>
      <w:r w:rsidR="002C0018" w:rsidRPr="002C0018">
        <w:rPr>
          <w:rFonts w:ascii="Times New Roman" w:hAnsi="Times New Roman"/>
        </w:rPr>
        <w:t>2 раза в сутки</w:t>
      </w:r>
    </w:p>
    <w:p w:rsidR="002C0018" w:rsidRPr="002C0018" w:rsidRDefault="00850B26" w:rsidP="00850B26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б) </w:t>
      </w:r>
      <w:r w:rsidR="002C0018" w:rsidRPr="002C0018">
        <w:rPr>
          <w:rFonts w:ascii="Times New Roman" w:hAnsi="Times New Roman"/>
        </w:rPr>
        <w:t>3 раза в сутки</w:t>
      </w:r>
    </w:p>
    <w:p w:rsidR="002C0018" w:rsidRPr="002C0018" w:rsidRDefault="00850B26" w:rsidP="00850B26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в) </w:t>
      </w:r>
      <w:r w:rsidR="002C0018" w:rsidRPr="002C0018">
        <w:rPr>
          <w:rFonts w:ascii="Times New Roman" w:hAnsi="Times New Roman"/>
        </w:rPr>
        <w:t>4 раза в сутки</w:t>
      </w:r>
    </w:p>
    <w:p w:rsidR="00850B26" w:rsidRDefault="00850B26" w:rsidP="00850B26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г) </w:t>
      </w:r>
      <w:r w:rsidR="002C0018" w:rsidRPr="002C0018">
        <w:rPr>
          <w:rFonts w:ascii="Times New Roman" w:hAnsi="Times New Roman"/>
        </w:rPr>
        <w:t>до и после введения магнезии</w:t>
      </w:r>
    </w:p>
    <w:p w:rsidR="002C0018" w:rsidRPr="000F346C" w:rsidRDefault="000F346C" w:rsidP="000F346C">
      <w:pPr>
        <w:spacing w:after="120" w:line="240" w:lineRule="auto"/>
        <w:contextualSpacing/>
        <w:rPr>
          <w:rFonts w:ascii="Times New Roman" w:hAnsi="Times New Roman"/>
        </w:rPr>
      </w:pPr>
      <w:r w:rsidRPr="000F346C">
        <w:rPr>
          <w:rFonts w:ascii="Times New Roman" w:hAnsi="Times New Roman"/>
          <w:bCs/>
          <w:sz w:val="24"/>
          <w:szCs w:val="24"/>
          <w:lang w:eastAsia="ru-RU"/>
        </w:rPr>
        <w:t xml:space="preserve">8. </w:t>
      </w:r>
      <w:r w:rsidR="002C0018" w:rsidRPr="000F346C">
        <w:rPr>
          <w:rFonts w:ascii="Times New Roman" w:eastAsia="Times New Roman" w:hAnsi="Times New Roman"/>
          <w:lang w:eastAsia="ru-RU"/>
        </w:rPr>
        <w:t xml:space="preserve">К редким формам </w:t>
      </w:r>
      <w:proofErr w:type="spellStart"/>
      <w:r w:rsidR="002C0018" w:rsidRPr="000F346C">
        <w:rPr>
          <w:rFonts w:ascii="Times New Roman" w:eastAsia="Times New Roman" w:hAnsi="Times New Roman"/>
          <w:lang w:eastAsia="ru-RU"/>
        </w:rPr>
        <w:t>гестоза</w:t>
      </w:r>
      <w:proofErr w:type="spellEnd"/>
      <w:r w:rsidR="002C0018" w:rsidRPr="000F346C">
        <w:rPr>
          <w:rFonts w:ascii="Times New Roman" w:eastAsia="Times New Roman" w:hAnsi="Times New Roman"/>
          <w:lang w:eastAsia="ru-RU"/>
        </w:rPr>
        <w:t xml:space="preserve"> относят</w:t>
      </w:r>
    </w:p>
    <w:p w:rsidR="002C0018" w:rsidRPr="000F346C" w:rsidRDefault="000F346C" w:rsidP="002C001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2C0018" w:rsidRPr="000F346C">
        <w:rPr>
          <w:rFonts w:ascii="Times New Roman" w:eastAsia="Times New Roman" w:hAnsi="Times New Roman"/>
          <w:lang w:eastAsia="ru-RU"/>
        </w:rPr>
        <w:t>а) отеки беременных</w:t>
      </w:r>
    </w:p>
    <w:p w:rsidR="002C0018" w:rsidRPr="000F346C" w:rsidRDefault="002C0018" w:rsidP="002C001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F346C">
        <w:rPr>
          <w:rFonts w:ascii="Times New Roman" w:eastAsia="Times New Roman" w:hAnsi="Times New Roman"/>
          <w:lang w:eastAsia="ru-RU"/>
        </w:rPr>
        <w:t>б) рвота беременных</w:t>
      </w:r>
    </w:p>
    <w:p w:rsidR="002C0018" w:rsidRPr="000F346C" w:rsidRDefault="002C0018" w:rsidP="002C001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F346C">
        <w:rPr>
          <w:rFonts w:ascii="Times New Roman" w:eastAsia="Times New Roman" w:hAnsi="Times New Roman"/>
          <w:lang w:eastAsia="ru-RU"/>
        </w:rPr>
        <w:t xml:space="preserve">в) остеомаляция </w:t>
      </w:r>
    </w:p>
    <w:p w:rsidR="00850B26" w:rsidRDefault="002C0018" w:rsidP="002C001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F346C">
        <w:rPr>
          <w:rFonts w:ascii="Times New Roman" w:eastAsia="Times New Roman" w:hAnsi="Times New Roman"/>
          <w:lang w:eastAsia="ru-RU"/>
        </w:rPr>
        <w:t>г) нефропатия</w:t>
      </w:r>
    </w:p>
    <w:p w:rsidR="002C0018" w:rsidRPr="000F346C" w:rsidRDefault="00553C2A" w:rsidP="002C001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="002C0018" w:rsidRPr="000F346C">
        <w:rPr>
          <w:rFonts w:ascii="Times New Roman" w:eastAsia="Times New Roman" w:hAnsi="Times New Roman"/>
          <w:lang w:eastAsia="ru-RU"/>
        </w:rPr>
        <w:t xml:space="preserve">.Наименее вероятное осложнение при эклампсии </w:t>
      </w:r>
    </w:p>
    <w:p w:rsidR="002C0018" w:rsidRPr="000F346C" w:rsidRDefault="00850B26" w:rsidP="002C001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а) ги</w:t>
      </w:r>
      <w:r w:rsidR="002C0018" w:rsidRPr="000F346C">
        <w:rPr>
          <w:rFonts w:ascii="Times New Roman" w:eastAsia="Times New Roman" w:hAnsi="Times New Roman"/>
          <w:lang w:eastAsia="ru-RU"/>
        </w:rPr>
        <w:t>п</w:t>
      </w:r>
      <w:r>
        <w:rPr>
          <w:rFonts w:ascii="Times New Roman" w:eastAsia="Times New Roman" w:hAnsi="Times New Roman"/>
          <w:lang w:eastAsia="ru-RU"/>
        </w:rPr>
        <w:t>о</w:t>
      </w:r>
      <w:r w:rsidR="002C0018" w:rsidRPr="000F346C">
        <w:rPr>
          <w:rFonts w:ascii="Times New Roman" w:eastAsia="Times New Roman" w:hAnsi="Times New Roman"/>
          <w:lang w:eastAsia="ru-RU"/>
        </w:rPr>
        <w:t>ксия плода</w:t>
      </w:r>
    </w:p>
    <w:p w:rsidR="002C0018" w:rsidRPr="000F346C" w:rsidRDefault="002C0018" w:rsidP="002C001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F346C">
        <w:rPr>
          <w:rFonts w:ascii="Times New Roman" w:eastAsia="Times New Roman" w:hAnsi="Times New Roman"/>
          <w:lang w:eastAsia="ru-RU"/>
        </w:rPr>
        <w:t>б) ухудшение маточно- плацентарного кровообращения</w:t>
      </w:r>
    </w:p>
    <w:p w:rsidR="002C0018" w:rsidRPr="000F346C" w:rsidRDefault="002C0018" w:rsidP="002C001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F346C">
        <w:rPr>
          <w:rFonts w:ascii="Times New Roman" w:eastAsia="Times New Roman" w:hAnsi="Times New Roman"/>
          <w:lang w:eastAsia="ru-RU"/>
        </w:rPr>
        <w:t>в) кровотечение в раннем послеродовом периоде</w:t>
      </w:r>
    </w:p>
    <w:p w:rsidR="002C0018" w:rsidRPr="000F346C" w:rsidRDefault="002C0018" w:rsidP="002C001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F346C">
        <w:rPr>
          <w:rFonts w:ascii="Times New Roman" w:eastAsia="Times New Roman" w:hAnsi="Times New Roman"/>
          <w:lang w:eastAsia="ru-RU"/>
        </w:rPr>
        <w:t>г) остеомаляция</w:t>
      </w:r>
    </w:p>
    <w:p w:rsidR="002C0018" w:rsidRPr="000F346C" w:rsidRDefault="00553C2A" w:rsidP="002C001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10</w:t>
      </w:r>
      <w:r w:rsidR="002C0018" w:rsidRPr="000F346C">
        <w:rPr>
          <w:rFonts w:ascii="Times New Roman" w:eastAsia="Times New Roman" w:hAnsi="Times New Roman"/>
          <w:lang w:eastAsia="ru-RU"/>
        </w:rPr>
        <w:t>.После приступа эклампсии у беременной первым делом следует</w:t>
      </w:r>
    </w:p>
    <w:p w:rsidR="002C0018" w:rsidRPr="000F346C" w:rsidRDefault="002C0018" w:rsidP="002C001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F346C">
        <w:rPr>
          <w:rFonts w:ascii="Times New Roman" w:eastAsia="Times New Roman" w:hAnsi="Times New Roman"/>
          <w:lang w:eastAsia="ru-RU"/>
        </w:rPr>
        <w:t xml:space="preserve">а) начать </w:t>
      </w:r>
      <w:proofErr w:type="spellStart"/>
      <w:r w:rsidRPr="000F346C">
        <w:rPr>
          <w:rFonts w:ascii="Times New Roman" w:eastAsia="Times New Roman" w:hAnsi="Times New Roman"/>
          <w:lang w:eastAsia="ru-RU"/>
        </w:rPr>
        <w:t>родовозбуждение</w:t>
      </w:r>
      <w:proofErr w:type="spellEnd"/>
    </w:p>
    <w:p w:rsidR="002C0018" w:rsidRPr="000F346C" w:rsidRDefault="002C0018" w:rsidP="002C001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F346C">
        <w:rPr>
          <w:rFonts w:ascii="Times New Roman" w:eastAsia="Times New Roman" w:hAnsi="Times New Roman"/>
          <w:lang w:eastAsia="ru-RU"/>
        </w:rPr>
        <w:t>б) провести кесарева сечение</w:t>
      </w:r>
    </w:p>
    <w:p w:rsidR="002C0018" w:rsidRPr="000F346C" w:rsidRDefault="002C0018" w:rsidP="002C001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F346C">
        <w:rPr>
          <w:rFonts w:ascii="Times New Roman" w:eastAsia="Times New Roman" w:hAnsi="Times New Roman"/>
          <w:lang w:eastAsia="ru-RU"/>
        </w:rPr>
        <w:t>в) начать магнезиальную терапию</w:t>
      </w:r>
    </w:p>
    <w:p w:rsidR="000778B2" w:rsidRDefault="002C0018" w:rsidP="002C001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F346C">
        <w:rPr>
          <w:rFonts w:ascii="Times New Roman" w:eastAsia="Times New Roman" w:hAnsi="Times New Roman"/>
          <w:lang w:eastAsia="ru-RU"/>
        </w:rPr>
        <w:t>г) обеспечить проходимость дыхательных путей и лечебно-охранительный режим</w:t>
      </w:r>
    </w:p>
    <w:p w:rsidR="00850B26" w:rsidRDefault="00850B26" w:rsidP="002C001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53C2A" w:rsidRDefault="00553C2A" w:rsidP="00850B26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53C2A" w:rsidRDefault="00553C2A" w:rsidP="00850B26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53C2A" w:rsidRDefault="00553C2A" w:rsidP="00850B26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53C2A" w:rsidRDefault="00553C2A" w:rsidP="00850B26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53C2A" w:rsidRPr="00B341AD" w:rsidRDefault="00553C2A" w:rsidP="00553C2A">
      <w:pPr>
        <w:spacing w:after="0" w:line="276" w:lineRule="auto"/>
        <w:ind w:firstLine="709"/>
        <w:rPr>
          <w:rFonts w:ascii="Times New Roman" w:hAnsi="Times New Roman"/>
          <w:sz w:val="20"/>
          <w:szCs w:val="20"/>
        </w:rPr>
      </w:pPr>
      <w:r w:rsidRPr="002C0018">
        <w:rPr>
          <w:rFonts w:ascii="Times New Roman" w:hAnsi="Times New Roman"/>
          <w:sz w:val="20"/>
          <w:szCs w:val="20"/>
        </w:rPr>
        <w:t>Выбрать один правильный ответ</w:t>
      </w:r>
      <w:r w:rsidRPr="00850B26">
        <w:t xml:space="preserve"> </w:t>
      </w:r>
    </w:p>
    <w:p w:rsidR="00553C2A" w:rsidRPr="00850B26" w:rsidRDefault="001D108A" w:rsidP="00553C2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553C2A">
        <w:rPr>
          <w:rFonts w:ascii="Times New Roman" w:eastAsia="Times New Roman" w:hAnsi="Times New Roman"/>
          <w:lang w:eastAsia="ru-RU"/>
        </w:rPr>
        <w:t>.</w:t>
      </w:r>
      <w:r w:rsidR="00553C2A" w:rsidRPr="00850B26">
        <w:rPr>
          <w:rFonts w:ascii="Times New Roman" w:eastAsia="Times New Roman" w:hAnsi="Times New Roman"/>
          <w:lang w:eastAsia="ru-RU"/>
        </w:rPr>
        <w:t>Эклампсия не характерна для:</w:t>
      </w:r>
    </w:p>
    <w:p w:rsidR="00553C2A" w:rsidRPr="000F346C" w:rsidRDefault="00553C2A" w:rsidP="00553C2A">
      <w:pPr>
        <w:spacing w:after="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а) </w:t>
      </w:r>
      <w:r w:rsidRPr="000F346C">
        <w:rPr>
          <w:rFonts w:ascii="Times New Roman" w:hAnsi="Times New Roman"/>
        </w:rPr>
        <w:t>родов</w:t>
      </w:r>
    </w:p>
    <w:p w:rsidR="00553C2A" w:rsidRPr="000F346C" w:rsidRDefault="00553C2A" w:rsidP="00553C2A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б) </w:t>
      </w:r>
      <w:r w:rsidRPr="000F346C">
        <w:rPr>
          <w:rFonts w:ascii="Times New Roman" w:hAnsi="Times New Roman"/>
        </w:rPr>
        <w:t>послеродового периода</w:t>
      </w:r>
    </w:p>
    <w:p w:rsidR="00553C2A" w:rsidRPr="000F346C" w:rsidRDefault="00553C2A" w:rsidP="00553C2A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в) </w:t>
      </w:r>
      <w:r w:rsidRPr="000F346C">
        <w:rPr>
          <w:rFonts w:ascii="Times New Roman" w:hAnsi="Times New Roman"/>
        </w:rPr>
        <w:t>поздних сроков беременности</w:t>
      </w:r>
    </w:p>
    <w:p w:rsidR="00553C2A" w:rsidRPr="000F346C" w:rsidRDefault="00553C2A" w:rsidP="00553C2A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г) </w:t>
      </w:r>
      <w:r w:rsidRPr="00BA3764">
        <w:rPr>
          <w:rFonts w:ascii="Times New Roman" w:hAnsi="Times New Roman"/>
        </w:rPr>
        <w:t>ранних сроков беременности</w:t>
      </w:r>
    </w:p>
    <w:p w:rsidR="00553C2A" w:rsidRPr="00850B26" w:rsidRDefault="001D108A" w:rsidP="00553C2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="00553C2A">
        <w:rPr>
          <w:rFonts w:ascii="Times New Roman" w:eastAsia="Times New Roman" w:hAnsi="Times New Roman"/>
          <w:lang w:eastAsia="ru-RU"/>
        </w:rPr>
        <w:t>.</w:t>
      </w:r>
      <w:r w:rsidR="00553C2A" w:rsidRPr="00850B26">
        <w:rPr>
          <w:rFonts w:ascii="Times New Roman" w:eastAsia="Times New Roman" w:hAnsi="Times New Roman"/>
          <w:lang w:eastAsia="ru-RU"/>
        </w:rPr>
        <w:t xml:space="preserve">Для позднего </w:t>
      </w:r>
      <w:proofErr w:type="spellStart"/>
      <w:r w:rsidR="00553C2A" w:rsidRPr="00850B26">
        <w:rPr>
          <w:rFonts w:ascii="Times New Roman" w:eastAsia="Times New Roman" w:hAnsi="Times New Roman"/>
          <w:lang w:eastAsia="ru-RU"/>
        </w:rPr>
        <w:t>гестоза</w:t>
      </w:r>
      <w:proofErr w:type="spellEnd"/>
      <w:r w:rsidR="00553C2A" w:rsidRPr="00850B26">
        <w:rPr>
          <w:rFonts w:ascii="Times New Roman" w:eastAsia="Times New Roman" w:hAnsi="Times New Roman"/>
          <w:lang w:eastAsia="ru-RU"/>
        </w:rPr>
        <w:t xml:space="preserve"> характерна:</w:t>
      </w:r>
    </w:p>
    <w:p w:rsidR="00553C2A" w:rsidRPr="002C0018" w:rsidRDefault="00553C2A" w:rsidP="00553C2A">
      <w:pPr>
        <w:spacing w:after="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а) </w:t>
      </w:r>
      <w:r w:rsidRPr="002C0018">
        <w:rPr>
          <w:rFonts w:ascii="Times New Roman" w:hAnsi="Times New Roman"/>
        </w:rPr>
        <w:t>пиурия</w:t>
      </w:r>
    </w:p>
    <w:p w:rsidR="00553C2A" w:rsidRPr="002C0018" w:rsidRDefault="00553C2A" w:rsidP="00553C2A">
      <w:pPr>
        <w:spacing w:after="12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proofErr w:type="spellStart"/>
      <w:r w:rsidRPr="002C0018">
        <w:rPr>
          <w:rFonts w:ascii="Times New Roman" w:hAnsi="Times New Roman"/>
        </w:rPr>
        <w:t>лейкоцитурия</w:t>
      </w:r>
      <w:proofErr w:type="spellEnd"/>
    </w:p>
    <w:p w:rsidR="00553C2A" w:rsidRPr="002C0018" w:rsidRDefault="00553C2A" w:rsidP="00553C2A">
      <w:pPr>
        <w:spacing w:after="12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proofErr w:type="spellStart"/>
      <w:r w:rsidRPr="002C0018">
        <w:rPr>
          <w:rFonts w:ascii="Times New Roman" w:hAnsi="Times New Roman"/>
        </w:rPr>
        <w:t>бактериоурия</w:t>
      </w:r>
      <w:proofErr w:type="spellEnd"/>
    </w:p>
    <w:p w:rsidR="00553C2A" w:rsidRPr="002C0018" w:rsidRDefault="00553C2A" w:rsidP="00553C2A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г) </w:t>
      </w:r>
      <w:r w:rsidRPr="002C0018">
        <w:rPr>
          <w:rFonts w:ascii="Times New Roman" w:hAnsi="Times New Roman"/>
        </w:rPr>
        <w:t>протеинурия</w:t>
      </w:r>
    </w:p>
    <w:p w:rsidR="00553C2A" w:rsidRPr="002C0018" w:rsidRDefault="00553C2A" w:rsidP="00553C2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1D108A">
        <w:rPr>
          <w:rFonts w:ascii="Times New Roman" w:eastAsia="Times New Roman" w:hAnsi="Times New Roman"/>
          <w:lang w:eastAsia="ru-RU"/>
        </w:rPr>
        <w:t>3</w:t>
      </w:r>
      <w:r w:rsidRPr="002C0018">
        <w:rPr>
          <w:rFonts w:ascii="Times New Roman" w:eastAsia="Times New Roman" w:hAnsi="Times New Roman"/>
          <w:lang w:eastAsia="ru-RU"/>
        </w:rPr>
        <w:t>.Для выявления белка в моче:</w:t>
      </w:r>
    </w:p>
    <w:p w:rsidR="00553C2A" w:rsidRPr="002C0018" w:rsidRDefault="00553C2A" w:rsidP="00553C2A">
      <w:pPr>
        <w:spacing w:after="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а) </w:t>
      </w:r>
      <w:proofErr w:type="spellStart"/>
      <w:r w:rsidRPr="002C0018">
        <w:rPr>
          <w:rFonts w:ascii="Times New Roman" w:hAnsi="Times New Roman"/>
        </w:rPr>
        <w:t>первомур</w:t>
      </w:r>
      <w:proofErr w:type="spellEnd"/>
    </w:p>
    <w:p w:rsidR="00553C2A" w:rsidRPr="002C0018" w:rsidRDefault="00553C2A" w:rsidP="00553C2A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б) </w:t>
      </w:r>
      <w:r w:rsidRPr="002C0018">
        <w:rPr>
          <w:rFonts w:ascii="Times New Roman" w:hAnsi="Times New Roman"/>
        </w:rPr>
        <w:t>хлорамин</w:t>
      </w:r>
    </w:p>
    <w:p w:rsidR="00553C2A" w:rsidRPr="002C0018" w:rsidRDefault="00553C2A" w:rsidP="00553C2A">
      <w:pPr>
        <w:spacing w:after="12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proofErr w:type="spellStart"/>
      <w:r w:rsidRPr="002C0018">
        <w:rPr>
          <w:rFonts w:ascii="Times New Roman" w:hAnsi="Times New Roman"/>
        </w:rPr>
        <w:t>хлоргекседин</w:t>
      </w:r>
      <w:proofErr w:type="spellEnd"/>
    </w:p>
    <w:p w:rsidR="00553C2A" w:rsidRPr="002C0018" w:rsidRDefault="00553C2A" w:rsidP="00553C2A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г) </w:t>
      </w:r>
      <w:proofErr w:type="spellStart"/>
      <w:r w:rsidRPr="002C0018">
        <w:rPr>
          <w:rFonts w:ascii="Times New Roman" w:hAnsi="Times New Roman"/>
        </w:rPr>
        <w:t>сульфациловую</w:t>
      </w:r>
      <w:proofErr w:type="spellEnd"/>
      <w:r w:rsidRPr="002C0018">
        <w:rPr>
          <w:rFonts w:ascii="Times New Roman" w:hAnsi="Times New Roman"/>
        </w:rPr>
        <w:t xml:space="preserve"> кислоту</w:t>
      </w:r>
    </w:p>
    <w:p w:rsidR="00553C2A" w:rsidRPr="002C0018" w:rsidRDefault="001D108A" w:rsidP="00553C2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4</w:t>
      </w:r>
      <w:r w:rsidR="00553C2A" w:rsidRPr="002C0018">
        <w:rPr>
          <w:rFonts w:ascii="Times New Roman" w:eastAsia="Times New Roman" w:hAnsi="Times New Roman"/>
          <w:lang w:eastAsia="ru-RU"/>
        </w:rPr>
        <w:t xml:space="preserve">.Для позднего </w:t>
      </w:r>
      <w:proofErr w:type="spellStart"/>
      <w:r w:rsidR="00553C2A" w:rsidRPr="002C0018">
        <w:rPr>
          <w:rFonts w:ascii="Times New Roman" w:eastAsia="Times New Roman" w:hAnsi="Times New Roman"/>
          <w:lang w:eastAsia="ru-RU"/>
        </w:rPr>
        <w:t>гестоза</w:t>
      </w:r>
      <w:proofErr w:type="spellEnd"/>
      <w:r w:rsidR="00553C2A" w:rsidRPr="002C0018">
        <w:rPr>
          <w:rFonts w:ascii="Times New Roman" w:eastAsia="Times New Roman" w:hAnsi="Times New Roman"/>
          <w:lang w:eastAsia="ru-RU"/>
        </w:rPr>
        <w:t xml:space="preserve"> наиболее характерна:</w:t>
      </w:r>
    </w:p>
    <w:p w:rsidR="00553C2A" w:rsidRPr="002C0018" w:rsidRDefault="00553C2A" w:rsidP="00553C2A">
      <w:pPr>
        <w:spacing w:after="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а) </w:t>
      </w:r>
      <w:proofErr w:type="spellStart"/>
      <w:r w:rsidRPr="002C0018">
        <w:rPr>
          <w:rFonts w:ascii="Times New Roman" w:hAnsi="Times New Roman"/>
        </w:rPr>
        <w:t>макросомия</w:t>
      </w:r>
      <w:proofErr w:type="spellEnd"/>
      <w:r w:rsidRPr="002C0018">
        <w:rPr>
          <w:rFonts w:ascii="Times New Roman" w:hAnsi="Times New Roman"/>
        </w:rPr>
        <w:t xml:space="preserve"> плода</w:t>
      </w:r>
    </w:p>
    <w:p w:rsidR="00553C2A" w:rsidRPr="002C0018" w:rsidRDefault="00553C2A" w:rsidP="00553C2A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б) </w:t>
      </w:r>
      <w:r w:rsidRPr="002C0018">
        <w:rPr>
          <w:rFonts w:ascii="Times New Roman" w:hAnsi="Times New Roman"/>
        </w:rPr>
        <w:t>гипотрофия плода</w:t>
      </w:r>
    </w:p>
    <w:p w:rsidR="00553C2A" w:rsidRPr="002C0018" w:rsidRDefault="00553C2A" w:rsidP="00553C2A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в) </w:t>
      </w:r>
      <w:r w:rsidRPr="002C0018">
        <w:rPr>
          <w:rFonts w:ascii="Times New Roman" w:hAnsi="Times New Roman"/>
        </w:rPr>
        <w:t>крупный плод</w:t>
      </w:r>
    </w:p>
    <w:p w:rsidR="00553C2A" w:rsidRPr="002C0018" w:rsidRDefault="00553C2A" w:rsidP="00553C2A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г) </w:t>
      </w:r>
      <w:proofErr w:type="spellStart"/>
      <w:r>
        <w:rPr>
          <w:rFonts w:ascii="Times New Roman" w:hAnsi="Times New Roman"/>
        </w:rPr>
        <w:t>перен</w:t>
      </w:r>
      <w:r w:rsidRPr="002C0018">
        <w:rPr>
          <w:rFonts w:ascii="Times New Roman" w:hAnsi="Times New Roman"/>
        </w:rPr>
        <w:t>ашивание</w:t>
      </w:r>
      <w:proofErr w:type="spellEnd"/>
    </w:p>
    <w:p w:rsidR="00553C2A" w:rsidRPr="002C0018" w:rsidRDefault="00553C2A" w:rsidP="00553C2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1D108A">
        <w:rPr>
          <w:rFonts w:ascii="Times New Roman" w:eastAsia="Times New Roman" w:hAnsi="Times New Roman"/>
          <w:lang w:eastAsia="ru-RU"/>
        </w:rPr>
        <w:t>5</w:t>
      </w:r>
      <w:r w:rsidRPr="002C0018">
        <w:rPr>
          <w:rFonts w:ascii="Times New Roman" w:eastAsia="Times New Roman" w:hAnsi="Times New Roman"/>
          <w:lang w:eastAsia="ru-RU"/>
        </w:rPr>
        <w:t>.При введении сернокислой магнезии по методу Бровкина вводят:</w:t>
      </w:r>
    </w:p>
    <w:p w:rsidR="00553C2A" w:rsidRPr="002C0018" w:rsidRDefault="00553C2A" w:rsidP="00553C2A">
      <w:pPr>
        <w:spacing w:after="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а) </w:t>
      </w:r>
      <w:r w:rsidRPr="002C0018">
        <w:rPr>
          <w:rFonts w:ascii="Times New Roman" w:hAnsi="Times New Roman"/>
        </w:rPr>
        <w:t>подкожно</w:t>
      </w:r>
    </w:p>
    <w:p w:rsidR="00553C2A" w:rsidRPr="002C0018" w:rsidRDefault="00553C2A" w:rsidP="00553C2A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б) </w:t>
      </w:r>
      <w:r w:rsidRPr="002C0018">
        <w:rPr>
          <w:rFonts w:ascii="Times New Roman" w:hAnsi="Times New Roman"/>
        </w:rPr>
        <w:t>внутримышечно</w:t>
      </w:r>
    </w:p>
    <w:p w:rsidR="00553C2A" w:rsidRPr="002C0018" w:rsidRDefault="00553C2A" w:rsidP="00553C2A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в) </w:t>
      </w:r>
      <w:r w:rsidRPr="002C0018">
        <w:rPr>
          <w:rFonts w:ascii="Times New Roman" w:hAnsi="Times New Roman"/>
        </w:rPr>
        <w:t xml:space="preserve">внутривенно </w:t>
      </w:r>
      <w:proofErr w:type="spellStart"/>
      <w:r w:rsidRPr="002C0018">
        <w:rPr>
          <w:rFonts w:ascii="Times New Roman" w:hAnsi="Times New Roman"/>
        </w:rPr>
        <w:t>струйно</w:t>
      </w:r>
      <w:proofErr w:type="spellEnd"/>
    </w:p>
    <w:p w:rsidR="00553C2A" w:rsidRPr="002C0018" w:rsidRDefault="00553C2A" w:rsidP="00553C2A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г) </w:t>
      </w:r>
      <w:r w:rsidRPr="002C0018">
        <w:rPr>
          <w:rFonts w:ascii="Times New Roman" w:hAnsi="Times New Roman"/>
        </w:rPr>
        <w:t>внутрь</w:t>
      </w:r>
    </w:p>
    <w:p w:rsidR="00553C2A" w:rsidRPr="002C0018" w:rsidRDefault="001D108A" w:rsidP="00553C2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6</w:t>
      </w:r>
      <w:r w:rsidR="00553C2A" w:rsidRPr="002C0018">
        <w:rPr>
          <w:rFonts w:ascii="Times New Roman" w:eastAsia="Times New Roman" w:hAnsi="Times New Roman"/>
          <w:lang w:eastAsia="ru-RU"/>
        </w:rPr>
        <w:t>.При выполнении магнезиальной терапии по Бровкину АД измеряют:</w:t>
      </w:r>
    </w:p>
    <w:p w:rsidR="00553C2A" w:rsidRPr="002C0018" w:rsidRDefault="00553C2A" w:rsidP="00553C2A">
      <w:pPr>
        <w:spacing w:after="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а) </w:t>
      </w:r>
      <w:r w:rsidRPr="002C0018">
        <w:rPr>
          <w:rFonts w:ascii="Times New Roman" w:hAnsi="Times New Roman"/>
        </w:rPr>
        <w:t>2 раза в сутки</w:t>
      </w:r>
    </w:p>
    <w:p w:rsidR="00553C2A" w:rsidRPr="002C0018" w:rsidRDefault="00553C2A" w:rsidP="00553C2A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б) </w:t>
      </w:r>
      <w:r w:rsidRPr="002C0018">
        <w:rPr>
          <w:rFonts w:ascii="Times New Roman" w:hAnsi="Times New Roman"/>
        </w:rPr>
        <w:t>3 раза в сутки</w:t>
      </w:r>
    </w:p>
    <w:p w:rsidR="00553C2A" w:rsidRPr="002C0018" w:rsidRDefault="00553C2A" w:rsidP="00553C2A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в) </w:t>
      </w:r>
      <w:r w:rsidRPr="002C0018">
        <w:rPr>
          <w:rFonts w:ascii="Times New Roman" w:hAnsi="Times New Roman"/>
        </w:rPr>
        <w:t>4 раза в сутки</w:t>
      </w:r>
    </w:p>
    <w:p w:rsidR="00553C2A" w:rsidRPr="001D108A" w:rsidRDefault="00553C2A" w:rsidP="001D108A">
      <w:pPr>
        <w:spacing w:after="120" w:line="240" w:lineRule="auto"/>
        <w:contextualSpacing/>
        <w:rPr>
          <w:rFonts w:ascii="Times New Roman" w:hAnsi="Times New Roman"/>
        </w:rPr>
      </w:pPr>
      <w:r w:rsidRPr="00850B26">
        <w:rPr>
          <w:rFonts w:ascii="Times New Roman" w:hAnsi="Times New Roman"/>
        </w:rPr>
        <w:t xml:space="preserve">г) </w:t>
      </w:r>
      <w:r w:rsidRPr="002C0018">
        <w:rPr>
          <w:rFonts w:ascii="Times New Roman" w:hAnsi="Times New Roman"/>
        </w:rPr>
        <w:t>до и после введения магнезии</w:t>
      </w:r>
    </w:p>
    <w:p w:rsidR="00553C2A" w:rsidRPr="000F346C" w:rsidRDefault="001D108A" w:rsidP="00553C2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553C2A" w:rsidRPr="000F346C">
        <w:rPr>
          <w:rFonts w:ascii="Times New Roman" w:eastAsia="Times New Roman" w:hAnsi="Times New Roman"/>
          <w:lang w:eastAsia="ru-RU"/>
        </w:rPr>
        <w:t xml:space="preserve">.Наименее вероятное осложнение при эклампсии </w:t>
      </w:r>
    </w:p>
    <w:p w:rsidR="00553C2A" w:rsidRPr="000F346C" w:rsidRDefault="00553C2A" w:rsidP="00553C2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а) ги</w:t>
      </w:r>
      <w:r w:rsidRPr="000F346C">
        <w:rPr>
          <w:rFonts w:ascii="Times New Roman" w:eastAsia="Times New Roman" w:hAnsi="Times New Roman"/>
          <w:lang w:eastAsia="ru-RU"/>
        </w:rPr>
        <w:t>п</w:t>
      </w:r>
      <w:r>
        <w:rPr>
          <w:rFonts w:ascii="Times New Roman" w:eastAsia="Times New Roman" w:hAnsi="Times New Roman"/>
          <w:lang w:eastAsia="ru-RU"/>
        </w:rPr>
        <w:t>о</w:t>
      </w:r>
      <w:r w:rsidRPr="000F346C">
        <w:rPr>
          <w:rFonts w:ascii="Times New Roman" w:eastAsia="Times New Roman" w:hAnsi="Times New Roman"/>
          <w:lang w:eastAsia="ru-RU"/>
        </w:rPr>
        <w:t>ксия плода</w:t>
      </w:r>
    </w:p>
    <w:p w:rsidR="00553C2A" w:rsidRPr="000F346C" w:rsidRDefault="00553C2A" w:rsidP="00553C2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F346C">
        <w:rPr>
          <w:rFonts w:ascii="Times New Roman" w:eastAsia="Times New Roman" w:hAnsi="Times New Roman"/>
          <w:lang w:eastAsia="ru-RU"/>
        </w:rPr>
        <w:t>б) ухудшение маточно- плацентарного кровообращения</w:t>
      </w:r>
    </w:p>
    <w:p w:rsidR="00553C2A" w:rsidRPr="000F346C" w:rsidRDefault="00553C2A" w:rsidP="00553C2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F346C">
        <w:rPr>
          <w:rFonts w:ascii="Times New Roman" w:eastAsia="Times New Roman" w:hAnsi="Times New Roman"/>
          <w:lang w:eastAsia="ru-RU"/>
        </w:rPr>
        <w:t>в) кровотечение в раннем послеродовом периоде</w:t>
      </w:r>
    </w:p>
    <w:p w:rsidR="00553C2A" w:rsidRPr="000F346C" w:rsidRDefault="00553C2A" w:rsidP="00553C2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F346C">
        <w:rPr>
          <w:rFonts w:ascii="Times New Roman" w:eastAsia="Times New Roman" w:hAnsi="Times New Roman"/>
          <w:lang w:eastAsia="ru-RU"/>
        </w:rPr>
        <w:t>г) остеомаляция</w:t>
      </w:r>
    </w:p>
    <w:p w:rsidR="00553C2A" w:rsidRPr="000F346C" w:rsidRDefault="001D108A" w:rsidP="00553C2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8.</w:t>
      </w:r>
      <w:r w:rsidR="00553C2A" w:rsidRPr="000F346C">
        <w:rPr>
          <w:rFonts w:ascii="Times New Roman" w:eastAsia="Times New Roman" w:hAnsi="Times New Roman"/>
          <w:lang w:eastAsia="ru-RU"/>
        </w:rPr>
        <w:t>После приступа эклампсии у беременной первым делом следует</w:t>
      </w:r>
    </w:p>
    <w:p w:rsidR="00553C2A" w:rsidRPr="000F346C" w:rsidRDefault="00553C2A" w:rsidP="00553C2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F346C">
        <w:rPr>
          <w:rFonts w:ascii="Times New Roman" w:eastAsia="Times New Roman" w:hAnsi="Times New Roman"/>
          <w:lang w:eastAsia="ru-RU"/>
        </w:rPr>
        <w:t xml:space="preserve">а) начать </w:t>
      </w:r>
      <w:proofErr w:type="spellStart"/>
      <w:r w:rsidRPr="000F346C">
        <w:rPr>
          <w:rFonts w:ascii="Times New Roman" w:eastAsia="Times New Roman" w:hAnsi="Times New Roman"/>
          <w:lang w:eastAsia="ru-RU"/>
        </w:rPr>
        <w:t>родовозбуждение</w:t>
      </w:r>
      <w:proofErr w:type="spellEnd"/>
    </w:p>
    <w:p w:rsidR="00553C2A" w:rsidRPr="000F346C" w:rsidRDefault="00553C2A" w:rsidP="00553C2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F346C">
        <w:rPr>
          <w:rFonts w:ascii="Times New Roman" w:eastAsia="Times New Roman" w:hAnsi="Times New Roman"/>
          <w:lang w:eastAsia="ru-RU"/>
        </w:rPr>
        <w:t>б) провести кесарева сечение</w:t>
      </w:r>
    </w:p>
    <w:p w:rsidR="00553C2A" w:rsidRPr="000F346C" w:rsidRDefault="00553C2A" w:rsidP="00553C2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F346C">
        <w:rPr>
          <w:rFonts w:ascii="Times New Roman" w:eastAsia="Times New Roman" w:hAnsi="Times New Roman"/>
          <w:lang w:eastAsia="ru-RU"/>
        </w:rPr>
        <w:t>в) начать магнезиальную терапию</w:t>
      </w:r>
    </w:p>
    <w:p w:rsidR="00553C2A" w:rsidRDefault="00553C2A" w:rsidP="00553C2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F346C">
        <w:rPr>
          <w:rFonts w:ascii="Times New Roman" w:eastAsia="Times New Roman" w:hAnsi="Times New Roman"/>
          <w:lang w:eastAsia="ru-RU"/>
        </w:rPr>
        <w:t>г) обеспечить проходимость дыхательных путей и лечебно-охранительный режим</w:t>
      </w:r>
    </w:p>
    <w:p w:rsidR="001D108A" w:rsidRPr="001D108A" w:rsidRDefault="001D108A" w:rsidP="001D10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9.</w:t>
      </w:r>
      <w:r w:rsidRPr="001D108A">
        <w:t xml:space="preserve"> </w:t>
      </w:r>
      <w:r w:rsidRPr="001D108A">
        <w:rPr>
          <w:rFonts w:ascii="Times New Roman" w:eastAsia="Times New Roman" w:hAnsi="Times New Roman"/>
          <w:lang w:eastAsia="ru-RU"/>
        </w:rPr>
        <w:t xml:space="preserve">К редким формам </w:t>
      </w:r>
      <w:proofErr w:type="spellStart"/>
      <w:r w:rsidRPr="001D108A">
        <w:rPr>
          <w:rFonts w:ascii="Times New Roman" w:eastAsia="Times New Roman" w:hAnsi="Times New Roman"/>
          <w:lang w:eastAsia="ru-RU"/>
        </w:rPr>
        <w:t>гестоза</w:t>
      </w:r>
      <w:proofErr w:type="spellEnd"/>
      <w:r w:rsidRPr="001D108A">
        <w:rPr>
          <w:rFonts w:ascii="Times New Roman" w:eastAsia="Times New Roman" w:hAnsi="Times New Roman"/>
          <w:lang w:eastAsia="ru-RU"/>
        </w:rPr>
        <w:t xml:space="preserve"> относят</w:t>
      </w:r>
    </w:p>
    <w:p w:rsidR="001D108A" w:rsidRPr="001D108A" w:rsidRDefault="001D108A" w:rsidP="001D10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D108A">
        <w:rPr>
          <w:rFonts w:ascii="Times New Roman" w:eastAsia="Times New Roman" w:hAnsi="Times New Roman"/>
          <w:lang w:eastAsia="ru-RU"/>
        </w:rPr>
        <w:t xml:space="preserve"> а) отеки беременных</w:t>
      </w:r>
    </w:p>
    <w:p w:rsidR="001D108A" w:rsidRPr="001D108A" w:rsidRDefault="001D108A" w:rsidP="001D10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D108A">
        <w:rPr>
          <w:rFonts w:ascii="Times New Roman" w:eastAsia="Times New Roman" w:hAnsi="Times New Roman"/>
          <w:lang w:eastAsia="ru-RU"/>
        </w:rPr>
        <w:t>б) рвота беременных</w:t>
      </w:r>
    </w:p>
    <w:p w:rsidR="001D108A" w:rsidRPr="001D108A" w:rsidRDefault="001D108A" w:rsidP="001D10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D108A">
        <w:rPr>
          <w:rFonts w:ascii="Times New Roman" w:eastAsia="Times New Roman" w:hAnsi="Times New Roman"/>
          <w:lang w:eastAsia="ru-RU"/>
        </w:rPr>
        <w:t xml:space="preserve">в) остеомаляция </w:t>
      </w:r>
    </w:p>
    <w:p w:rsidR="001D108A" w:rsidRDefault="001D108A" w:rsidP="001D10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D108A">
        <w:rPr>
          <w:rFonts w:ascii="Times New Roman" w:eastAsia="Times New Roman" w:hAnsi="Times New Roman"/>
          <w:lang w:eastAsia="ru-RU"/>
        </w:rPr>
        <w:t>г) нефропатия</w:t>
      </w:r>
    </w:p>
    <w:p w:rsidR="001D108A" w:rsidRPr="001D108A" w:rsidRDefault="001D108A" w:rsidP="001D10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10.</w:t>
      </w:r>
      <w:r w:rsidRPr="001D108A">
        <w:rPr>
          <w:rFonts w:ascii="Times New Roman" w:eastAsia="Times New Roman" w:hAnsi="Times New Roman"/>
          <w:lang w:eastAsia="ru-RU"/>
        </w:rPr>
        <w:t xml:space="preserve">О тяжёлой стадии </w:t>
      </w:r>
      <w:proofErr w:type="spellStart"/>
      <w:r w:rsidRPr="001D108A">
        <w:rPr>
          <w:rFonts w:ascii="Times New Roman" w:eastAsia="Times New Roman" w:hAnsi="Times New Roman"/>
          <w:lang w:eastAsia="ru-RU"/>
        </w:rPr>
        <w:t>гестоза</w:t>
      </w:r>
      <w:proofErr w:type="spellEnd"/>
      <w:r w:rsidRPr="001D108A">
        <w:rPr>
          <w:rFonts w:ascii="Times New Roman" w:eastAsia="Times New Roman" w:hAnsi="Times New Roman"/>
          <w:lang w:eastAsia="ru-RU"/>
        </w:rPr>
        <w:t xml:space="preserve"> свидетельствует:</w:t>
      </w:r>
    </w:p>
    <w:p w:rsidR="001D108A" w:rsidRPr="001D108A" w:rsidRDefault="001D108A" w:rsidP="001D10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D108A">
        <w:rPr>
          <w:rFonts w:ascii="Times New Roman" w:eastAsia="Times New Roman" w:hAnsi="Times New Roman"/>
          <w:lang w:eastAsia="ru-RU"/>
        </w:rPr>
        <w:t xml:space="preserve">а) повышение АД до 130/85 </w:t>
      </w:r>
      <w:proofErr w:type="spellStart"/>
      <w:r w:rsidRPr="001D108A">
        <w:rPr>
          <w:rFonts w:ascii="Times New Roman" w:eastAsia="Times New Roman" w:hAnsi="Times New Roman"/>
          <w:lang w:eastAsia="ru-RU"/>
        </w:rPr>
        <w:t>рт</w:t>
      </w:r>
      <w:proofErr w:type="spellEnd"/>
      <w:r w:rsidRPr="001D108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D108A">
        <w:rPr>
          <w:rFonts w:ascii="Times New Roman" w:eastAsia="Times New Roman" w:hAnsi="Times New Roman"/>
          <w:lang w:eastAsia="ru-RU"/>
        </w:rPr>
        <w:t>ст</w:t>
      </w:r>
      <w:proofErr w:type="spellEnd"/>
    </w:p>
    <w:p w:rsidR="001D108A" w:rsidRPr="001D108A" w:rsidRDefault="001D108A" w:rsidP="001D10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D108A">
        <w:rPr>
          <w:rFonts w:ascii="Times New Roman" w:eastAsia="Times New Roman" w:hAnsi="Times New Roman"/>
          <w:lang w:eastAsia="ru-RU"/>
        </w:rPr>
        <w:t>б) появление 0,03% белка в моче</w:t>
      </w:r>
    </w:p>
    <w:p w:rsidR="001D108A" w:rsidRPr="001D108A" w:rsidRDefault="001D108A" w:rsidP="001D10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D108A">
        <w:rPr>
          <w:rFonts w:ascii="Times New Roman" w:eastAsia="Times New Roman" w:hAnsi="Times New Roman"/>
          <w:lang w:eastAsia="ru-RU"/>
        </w:rPr>
        <w:t>в) появление отёков голени</w:t>
      </w:r>
    </w:p>
    <w:p w:rsidR="00553C2A" w:rsidRDefault="001D108A" w:rsidP="001D10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D108A">
        <w:rPr>
          <w:rFonts w:ascii="Times New Roman" w:eastAsia="Times New Roman" w:hAnsi="Times New Roman"/>
          <w:lang w:eastAsia="ru-RU"/>
        </w:rPr>
        <w:t>г) анасарка и анурия</w:t>
      </w:r>
    </w:p>
    <w:p w:rsidR="00553C2A" w:rsidRDefault="00553C2A" w:rsidP="00553C2A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53C2A" w:rsidRDefault="00553C2A" w:rsidP="00850B26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53C2A" w:rsidRDefault="00553C2A" w:rsidP="00850B26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53C2A" w:rsidRDefault="00553C2A" w:rsidP="00850B26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53C2A" w:rsidRDefault="00553C2A" w:rsidP="00850B26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53C2A" w:rsidRDefault="00553C2A" w:rsidP="001D108A">
      <w:pPr>
        <w:spacing w:after="0"/>
        <w:rPr>
          <w:rFonts w:ascii="Times New Roman" w:hAnsi="Times New Roman"/>
          <w:sz w:val="20"/>
          <w:szCs w:val="20"/>
        </w:rPr>
      </w:pPr>
    </w:p>
    <w:p w:rsidR="00553C2A" w:rsidRDefault="00553C2A" w:rsidP="00850B26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850B26" w:rsidRDefault="00850B26" w:rsidP="00850B26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 xml:space="preserve">Ответы </w:t>
      </w:r>
      <w:proofErr w:type="gramStart"/>
      <w:r>
        <w:rPr>
          <w:rFonts w:ascii="Times New Roman" w:hAnsi="Times New Roman"/>
          <w:sz w:val="20"/>
          <w:szCs w:val="20"/>
        </w:rPr>
        <w:t>к тест</w:t>
      </w:r>
      <w:proofErr w:type="gramEnd"/>
      <w:r>
        <w:rPr>
          <w:rFonts w:ascii="Times New Roman" w:hAnsi="Times New Roman"/>
          <w:sz w:val="20"/>
          <w:szCs w:val="20"/>
        </w:rPr>
        <w:t xml:space="preserve"> - заданию</w:t>
      </w:r>
    </w:p>
    <w:p w:rsidR="00850B26" w:rsidRDefault="00850B26" w:rsidP="00850B26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850B26" w:rsidRDefault="00850B26" w:rsidP="00850B26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275"/>
      </w:tblGrid>
      <w:tr w:rsidR="00850B26" w:rsidTr="006A3D65">
        <w:tc>
          <w:tcPr>
            <w:tcW w:w="1555" w:type="dxa"/>
          </w:tcPr>
          <w:p w:rsidR="00850B26" w:rsidRDefault="00850B26" w:rsidP="006A3D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Вариант 1</w:t>
            </w:r>
          </w:p>
        </w:tc>
        <w:tc>
          <w:tcPr>
            <w:tcW w:w="1275" w:type="dxa"/>
          </w:tcPr>
          <w:p w:rsidR="00850B26" w:rsidRDefault="00850B26" w:rsidP="006A3D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Вариант 2</w:t>
            </w:r>
          </w:p>
        </w:tc>
      </w:tr>
      <w:tr w:rsidR="00850B26" w:rsidTr="006A3D65">
        <w:tc>
          <w:tcPr>
            <w:tcW w:w="1555" w:type="dxa"/>
          </w:tcPr>
          <w:p w:rsidR="00850B26" w:rsidRDefault="00553C2A" w:rsidP="006A3D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</w:t>
            </w:r>
          </w:p>
        </w:tc>
        <w:tc>
          <w:tcPr>
            <w:tcW w:w="1275" w:type="dxa"/>
          </w:tcPr>
          <w:p w:rsidR="00850B26" w:rsidRDefault="00850B26" w:rsidP="006A3D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3C2A">
              <w:rPr>
                <w:rFonts w:ascii="Times New Roman" w:hAnsi="Times New Roman"/>
                <w:sz w:val="20"/>
                <w:szCs w:val="20"/>
              </w:rPr>
              <w:t>.</w:t>
            </w:r>
            <w:r w:rsidR="001D108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850B26" w:rsidTr="006A3D65">
        <w:tc>
          <w:tcPr>
            <w:tcW w:w="1555" w:type="dxa"/>
          </w:tcPr>
          <w:p w:rsidR="00850B26" w:rsidRDefault="00553C2A" w:rsidP="006A3D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г</w:t>
            </w:r>
          </w:p>
        </w:tc>
        <w:tc>
          <w:tcPr>
            <w:tcW w:w="1275" w:type="dxa"/>
          </w:tcPr>
          <w:p w:rsidR="00850B26" w:rsidRDefault="00850B26" w:rsidP="006A3D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53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D108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850B26" w:rsidTr="006A3D65">
        <w:tc>
          <w:tcPr>
            <w:tcW w:w="1555" w:type="dxa"/>
          </w:tcPr>
          <w:p w:rsidR="00850B26" w:rsidRPr="00EB6BC7" w:rsidRDefault="00850B26" w:rsidP="006A3D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553C2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75" w:type="dxa"/>
          </w:tcPr>
          <w:p w:rsidR="00850B26" w:rsidRDefault="00850B26" w:rsidP="006A3D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53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D108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850B26" w:rsidTr="006A3D65">
        <w:tc>
          <w:tcPr>
            <w:tcW w:w="1555" w:type="dxa"/>
          </w:tcPr>
          <w:p w:rsidR="00850B26" w:rsidRDefault="00553C2A" w:rsidP="006A3D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</w:t>
            </w:r>
          </w:p>
        </w:tc>
        <w:tc>
          <w:tcPr>
            <w:tcW w:w="1275" w:type="dxa"/>
          </w:tcPr>
          <w:p w:rsidR="00850B26" w:rsidRDefault="00850B26" w:rsidP="006A3D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53C2A">
              <w:rPr>
                <w:rFonts w:ascii="Times New Roman" w:hAnsi="Times New Roman"/>
                <w:sz w:val="20"/>
                <w:szCs w:val="20"/>
              </w:rPr>
              <w:t>.</w:t>
            </w:r>
            <w:r w:rsidR="001D108A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850B26" w:rsidTr="006A3D65">
        <w:tc>
          <w:tcPr>
            <w:tcW w:w="1555" w:type="dxa"/>
          </w:tcPr>
          <w:p w:rsidR="00850B26" w:rsidRDefault="00553C2A" w:rsidP="006A3D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5.б</w:t>
            </w:r>
          </w:p>
        </w:tc>
        <w:tc>
          <w:tcPr>
            <w:tcW w:w="1275" w:type="dxa"/>
          </w:tcPr>
          <w:p w:rsidR="00850B26" w:rsidRDefault="00850B26" w:rsidP="006A3D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53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D108A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850B26" w:rsidTr="006A3D65">
        <w:tc>
          <w:tcPr>
            <w:tcW w:w="1555" w:type="dxa"/>
          </w:tcPr>
          <w:p w:rsidR="00850B26" w:rsidRDefault="00850B26" w:rsidP="006A3D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53C2A">
              <w:rPr>
                <w:rFonts w:ascii="Times New Roman" w:hAnsi="Times New Roman"/>
                <w:sz w:val="20"/>
                <w:szCs w:val="20"/>
              </w:rPr>
              <w:t>.б</w:t>
            </w:r>
          </w:p>
        </w:tc>
        <w:tc>
          <w:tcPr>
            <w:tcW w:w="1275" w:type="dxa"/>
          </w:tcPr>
          <w:p w:rsidR="00850B26" w:rsidRDefault="00850B26" w:rsidP="006A3D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53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D108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850B26" w:rsidTr="006A3D65">
        <w:tc>
          <w:tcPr>
            <w:tcW w:w="1555" w:type="dxa"/>
          </w:tcPr>
          <w:p w:rsidR="00850B26" w:rsidRDefault="00850B26" w:rsidP="006A3D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53C2A">
              <w:rPr>
                <w:rFonts w:ascii="Times New Roman" w:hAnsi="Times New Roman"/>
                <w:sz w:val="20"/>
                <w:szCs w:val="20"/>
              </w:rPr>
              <w:t>. в</w:t>
            </w:r>
          </w:p>
        </w:tc>
        <w:tc>
          <w:tcPr>
            <w:tcW w:w="1275" w:type="dxa"/>
          </w:tcPr>
          <w:p w:rsidR="00850B26" w:rsidRDefault="00850B26" w:rsidP="006A3D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53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D108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850B26" w:rsidTr="006A3D65">
        <w:tc>
          <w:tcPr>
            <w:tcW w:w="1555" w:type="dxa"/>
          </w:tcPr>
          <w:p w:rsidR="00850B26" w:rsidRDefault="00553C2A" w:rsidP="006A3D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в</w:t>
            </w:r>
          </w:p>
        </w:tc>
        <w:tc>
          <w:tcPr>
            <w:tcW w:w="1275" w:type="dxa"/>
          </w:tcPr>
          <w:p w:rsidR="00850B26" w:rsidRDefault="00850B26" w:rsidP="006A3D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53C2A">
              <w:rPr>
                <w:rFonts w:ascii="Times New Roman" w:hAnsi="Times New Roman"/>
                <w:sz w:val="20"/>
                <w:szCs w:val="20"/>
              </w:rPr>
              <w:t>.</w:t>
            </w:r>
            <w:r w:rsidR="001D108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850B26" w:rsidTr="006A3D65">
        <w:tc>
          <w:tcPr>
            <w:tcW w:w="1555" w:type="dxa"/>
          </w:tcPr>
          <w:p w:rsidR="00850B26" w:rsidRDefault="00553C2A" w:rsidP="006A3D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г</w:t>
            </w:r>
          </w:p>
        </w:tc>
        <w:tc>
          <w:tcPr>
            <w:tcW w:w="1275" w:type="dxa"/>
          </w:tcPr>
          <w:p w:rsidR="00850B26" w:rsidRDefault="00850B26" w:rsidP="006A3D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53C2A">
              <w:rPr>
                <w:rFonts w:ascii="Times New Roman" w:hAnsi="Times New Roman"/>
                <w:sz w:val="20"/>
                <w:szCs w:val="20"/>
              </w:rPr>
              <w:t>.</w:t>
            </w:r>
            <w:r w:rsidR="001D108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850B26" w:rsidTr="006A3D65">
        <w:tc>
          <w:tcPr>
            <w:tcW w:w="1555" w:type="dxa"/>
          </w:tcPr>
          <w:p w:rsidR="00850B26" w:rsidRDefault="00850B26" w:rsidP="006A3D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  <w:r w:rsidR="00553C2A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275" w:type="dxa"/>
          </w:tcPr>
          <w:p w:rsidR="00850B26" w:rsidRDefault="00850B26" w:rsidP="006A3D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553C2A">
              <w:rPr>
                <w:rFonts w:ascii="Times New Roman" w:hAnsi="Times New Roman"/>
                <w:sz w:val="20"/>
                <w:szCs w:val="20"/>
              </w:rPr>
              <w:t>.</w:t>
            </w:r>
            <w:r w:rsidR="001D108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</w:tbl>
    <w:p w:rsidR="00850B26" w:rsidRDefault="00850B26" w:rsidP="00850B26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850B26" w:rsidRDefault="00850B26" w:rsidP="00850B26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850B26" w:rsidRPr="000F346C" w:rsidRDefault="00850B26" w:rsidP="002C001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0018" w:rsidRPr="00783954" w:rsidRDefault="002C0018" w:rsidP="002C001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2C0018" w:rsidRPr="00783954" w:rsidSect="0072506D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CBF" w:rsidRDefault="00D10CBF" w:rsidP="00F31CC2">
      <w:pPr>
        <w:spacing w:after="0" w:line="240" w:lineRule="auto"/>
      </w:pPr>
      <w:r>
        <w:separator/>
      </w:r>
    </w:p>
  </w:endnote>
  <w:endnote w:type="continuationSeparator" w:id="0">
    <w:p w:rsidR="00D10CBF" w:rsidRDefault="00D10CBF" w:rsidP="00F3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3177400"/>
      <w:docPartObj>
        <w:docPartGallery w:val="Page Numbers (Bottom of Page)"/>
        <w:docPartUnique/>
      </w:docPartObj>
    </w:sdtPr>
    <w:sdtEndPr/>
    <w:sdtContent>
      <w:p w:rsidR="006A3D65" w:rsidRDefault="006A3D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BD4">
          <w:rPr>
            <w:noProof/>
          </w:rPr>
          <w:t>20</w:t>
        </w:r>
        <w:r>
          <w:fldChar w:fldCharType="end"/>
        </w:r>
      </w:p>
    </w:sdtContent>
  </w:sdt>
  <w:p w:rsidR="006A3D65" w:rsidRDefault="006A3D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CBF" w:rsidRDefault="00D10CBF" w:rsidP="00F31CC2">
      <w:pPr>
        <w:spacing w:after="0" w:line="240" w:lineRule="auto"/>
      </w:pPr>
      <w:r>
        <w:separator/>
      </w:r>
    </w:p>
  </w:footnote>
  <w:footnote w:type="continuationSeparator" w:id="0">
    <w:p w:rsidR="00D10CBF" w:rsidRDefault="00D10CBF" w:rsidP="00F31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6F11"/>
    <w:multiLevelType w:val="hybridMultilevel"/>
    <w:tmpl w:val="D3700FBE"/>
    <w:lvl w:ilvl="0" w:tplc="CE308988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9B047EC"/>
    <w:multiLevelType w:val="hybridMultilevel"/>
    <w:tmpl w:val="185CEEFA"/>
    <w:lvl w:ilvl="0" w:tplc="CE308988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AF4299"/>
    <w:multiLevelType w:val="hybridMultilevel"/>
    <w:tmpl w:val="9438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5109D"/>
    <w:multiLevelType w:val="hybridMultilevel"/>
    <w:tmpl w:val="F4E0BFB8"/>
    <w:lvl w:ilvl="0" w:tplc="CE308988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06550C8"/>
    <w:multiLevelType w:val="hybridMultilevel"/>
    <w:tmpl w:val="83D4D0D6"/>
    <w:lvl w:ilvl="0" w:tplc="5476C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0F0276"/>
    <w:multiLevelType w:val="hybridMultilevel"/>
    <w:tmpl w:val="2C0C1100"/>
    <w:lvl w:ilvl="0" w:tplc="CE30898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918679A"/>
    <w:multiLevelType w:val="hybridMultilevel"/>
    <w:tmpl w:val="03BCB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3B8A"/>
    <w:multiLevelType w:val="hybridMultilevel"/>
    <w:tmpl w:val="7AEC4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7106E"/>
    <w:multiLevelType w:val="hybridMultilevel"/>
    <w:tmpl w:val="2BC47EBE"/>
    <w:lvl w:ilvl="0" w:tplc="706E92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D6A22"/>
    <w:multiLevelType w:val="hybridMultilevel"/>
    <w:tmpl w:val="2C529ADA"/>
    <w:lvl w:ilvl="0" w:tplc="0BAC16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6560A"/>
    <w:multiLevelType w:val="hybridMultilevel"/>
    <w:tmpl w:val="6E6E0870"/>
    <w:lvl w:ilvl="0" w:tplc="CE308988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FB666C2"/>
    <w:multiLevelType w:val="hybridMultilevel"/>
    <w:tmpl w:val="8BF4BC26"/>
    <w:lvl w:ilvl="0" w:tplc="CE308988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1936876"/>
    <w:multiLevelType w:val="hybridMultilevel"/>
    <w:tmpl w:val="3208DE88"/>
    <w:lvl w:ilvl="0" w:tplc="CE308988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62"/>
    <w:rsid w:val="00032403"/>
    <w:rsid w:val="000451A0"/>
    <w:rsid w:val="00045E39"/>
    <w:rsid w:val="00061BCC"/>
    <w:rsid w:val="000741DD"/>
    <w:rsid w:val="000778B2"/>
    <w:rsid w:val="000F346C"/>
    <w:rsid w:val="00112B6B"/>
    <w:rsid w:val="00173F2D"/>
    <w:rsid w:val="001759FF"/>
    <w:rsid w:val="001D108A"/>
    <w:rsid w:val="001E2255"/>
    <w:rsid w:val="001F5CDD"/>
    <w:rsid w:val="00226252"/>
    <w:rsid w:val="0024580E"/>
    <w:rsid w:val="00263B26"/>
    <w:rsid w:val="00286284"/>
    <w:rsid w:val="002A1AE3"/>
    <w:rsid w:val="002C0018"/>
    <w:rsid w:val="002C0CC5"/>
    <w:rsid w:val="00317328"/>
    <w:rsid w:val="003C4798"/>
    <w:rsid w:val="003E24B5"/>
    <w:rsid w:val="003F140F"/>
    <w:rsid w:val="00402A04"/>
    <w:rsid w:val="004427D6"/>
    <w:rsid w:val="004627E2"/>
    <w:rsid w:val="004A5FFE"/>
    <w:rsid w:val="004A71EF"/>
    <w:rsid w:val="004E2DF2"/>
    <w:rsid w:val="00553367"/>
    <w:rsid w:val="00553C2A"/>
    <w:rsid w:val="0056318B"/>
    <w:rsid w:val="005D3B8C"/>
    <w:rsid w:val="00672107"/>
    <w:rsid w:val="0068634E"/>
    <w:rsid w:val="006A3D65"/>
    <w:rsid w:val="006B198B"/>
    <w:rsid w:val="006B7E27"/>
    <w:rsid w:val="0072506D"/>
    <w:rsid w:val="0077030E"/>
    <w:rsid w:val="00783954"/>
    <w:rsid w:val="007A1AD3"/>
    <w:rsid w:val="007E34EA"/>
    <w:rsid w:val="00850B26"/>
    <w:rsid w:val="008777F3"/>
    <w:rsid w:val="00913FFF"/>
    <w:rsid w:val="00964C18"/>
    <w:rsid w:val="009A0D3F"/>
    <w:rsid w:val="00A02BA1"/>
    <w:rsid w:val="00A6444F"/>
    <w:rsid w:val="00AA4914"/>
    <w:rsid w:val="00AD67ED"/>
    <w:rsid w:val="00AF1A7F"/>
    <w:rsid w:val="00B22262"/>
    <w:rsid w:val="00B47699"/>
    <w:rsid w:val="00B6026C"/>
    <w:rsid w:val="00B71532"/>
    <w:rsid w:val="00BA3764"/>
    <w:rsid w:val="00BF0722"/>
    <w:rsid w:val="00C976E8"/>
    <w:rsid w:val="00C97CCC"/>
    <w:rsid w:val="00CA74D7"/>
    <w:rsid w:val="00D10CBF"/>
    <w:rsid w:val="00D85BD4"/>
    <w:rsid w:val="00DA6BD4"/>
    <w:rsid w:val="00E06A13"/>
    <w:rsid w:val="00E96E00"/>
    <w:rsid w:val="00EC6089"/>
    <w:rsid w:val="00EC63C2"/>
    <w:rsid w:val="00EF041C"/>
    <w:rsid w:val="00F247BD"/>
    <w:rsid w:val="00F31CC2"/>
    <w:rsid w:val="00F62DD5"/>
    <w:rsid w:val="00F8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C2E3F-4EEC-4DE9-8BCE-5DB0280C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62"/>
    <w:pPr>
      <w:ind w:left="720"/>
      <w:contextualSpacing/>
    </w:pPr>
  </w:style>
  <w:style w:type="paragraph" w:customStyle="1" w:styleId="Default">
    <w:name w:val="Default"/>
    <w:rsid w:val="002262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1CC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3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CC2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3C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28</Pages>
  <Words>11824</Words>
  <Characters>67398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14</cp:revision>
  <dcterms:created xsi:type="dcterms:W3CDTF">2018-01-29T16:48:00Z</dcterms:created>
  <dcterms:modified xsi:type="dcterms:W3CDTF">2018-02-19T15:56:00Z</dcterms:modified>
</cp:coreProperties>
</file>